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0430883C" w:rsidR="008F320C" w:rsidRPr="002E5891" w:rsidRDefault="006A749E" w:rsidP="008F320C">
      <w:pPr>
        <w:shd w:val="clear" w:color="auto" w:fill="FFFFFF"/>
        <w:spacing w:after="0" w:line="240" w:lineRule="auto"/>
        <w:jc w:val="center"/>
        <w:rPr>
          <w:rFonts w:ascii="Aptos" w:eastAsia="Times New Roman" w:hAnsi="Aptos" w:cs="Times New Roman"/>
          <w:i/>
          <w:iCs/>
          <w:color w:val="000000"/>
          <w:kern w:val="0"/>
          <w:lang w:val="en-GB" w:eastAsia="it-IT"/>
          <w14:ligatures w14:val="none"/>
        </w:rPr>
      </w:pPr>
      <w:r w:rsidRPr="002E5891">
        <w:rPr>
          <w:rFonts w:ascii="Calibri" w:eastAsia="Times New Roman" w:hAnsi="Calibri" w:cs="Calibri"/>
          <w:i/>
          <w:iCs/>
          <w:color w:val="000000"/>
          <w:kern w:val="0"/>
          <w:sz w:val="22"/>
          <w:szCs w:val="22"/>
          <w:lang w:val="en-GB" w:eastAsia="it-IT"/>
          <w14:ligatures w14:val="none"/>
        </w:rPr>
        <w:t>press</w:t>
      </w:r>
      <w:r w:rsidR="00E91682" w:rsidRPr="002E5891">
        <w:rPr>
          <w:rFonts w:ascii="Calibri" w:eastAsia="Times New Roman" w:hAnsi="Calibri" w:cs="Calibri"/>
          <w:i/>
          <w:iCs/>
          <w:color w:val="000000"/>
          <w:kern w:val="0"/>
          <w:sz w:val="22"/>
          <w:szCs w:val="22"/>
          <w:lang w:val="en-GB" w:eastAsia="it-IT"/>
          <w14:ligatures w14:val="none"/>
        </w:rPr>
        <w:t xml:space="preserve"> </w:t>
      </w:r>
      <w:r w:rsidRPr="002E5891">
        <w:rPr>
          <w:rFonts w:ascii="Calibri" w:eastAsia="Times New Roman" w:hAnsi="Calibri" w:cs="Calibri"/>
          <w:i/>
          <w:iCs/>
          <w:color w:val="000000"/>
          <w:kern w:val="0"/>
          <w:sz w:val="22"/>
          <w:szCs w:val="22"/>
          <w:lang w:val="en-GB" w:eastAsia="it-IT"/>
          <w14:ligatures w14:val="none"/>
        </w:rPr>
        <w:t>release</w:t>
      </w:r>
      <w:r w:rsidR="00E91682" w:rsidRPr="002E5891">
        <w:rPr>
          <w:rFonts w:ascii="Calibri" w:eastAsia="Times New Roman" w:hAnsi="Calibri" w:cs="Calibri"/>
          <w:i/>
          <w:iCs/>
          <w:color w:val="000000"/>
          <w:kern w:val="0"/>
          <w:sz w:val="22"/>
          <w:szCs w:val="22"/>
          <w:lang w:val="en-GB" w:eastAsia="it-IT"/>
          <w14:ligatures w14:val="none"/>
        </w:rPr>
        <w:t xml:space="preserve"> n</w:t>
      </w:r>
      <w:r w:rsidRPr="002E5891">
        <w:rPr>
          <w:rFonts w:ascii="Calibri" w:eastAsia="Times New Roman" w:hAnsi="Calibri" w:cs="Calibri"/>
          <w:i/>
          <w:iCs/>
          <w:color w:val="000000"/>
          <w:kern w:val="0"/>
          <w:sz w:val="22"/>
          <w:szCs w:val="22"/>
          <w:lang w:val="en-GB" w:eastAsia="it-IT"/>
          <w14:ligatures w14:val="none"/>
        </w:rPr>
        <w:t>o</w:t>
      </w:r>
      <w:r w:rsidR="00E91682" w:rsidRPr="002E5891">
        <w:rPr>
          <w:rFonts w:ascii="Calibri" w:eastAsia="Times New Roman" w:hAnsi="Calibri" w:cs="Calibri"/>
          <w:i/>
          <w:iCs/>
          <w:color w:val="000000"/>
          <w:kern w:val="0"/>
          <w:sz w:val="22"/>
          <w:szCs w:val="22"/>
          <w:lang w:val="en-GB" w:eastAsia="it-IT"/>
          <w14:ligatures w14:val="none"/>
        </w:rPr>
        <w:t>. 1</w:t>
      </w:r>
    </w:p>
    <w:p w14:paraId="6AD6E8C0" w14:textId="77777777" w:rsidR="008F320C" w:rsidRPr="002E5891"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r w:rsidRPr="002E5891">
        <w:rPr>
          <w:rFonts w:ascii="Calibri" w:eastAsia="Times New Roman" w:hAnsi="Calibri" w:cs="Calibri"/>
          <w:b/>
          <w:bCs/>
          <w:color w:val="000000"/>
          <w:kern w:val="0"/>
          <w:lang w:val="en-GB" w:eastAsia="it-IT"/>
          <w14:ligatures w14:val="none"/>
        </w:rPr>
        <w:t> </w:t>
      </w:r>
    </w:p>
    <w:p w14:paraId="1E077843" w14:textId="541FD112" w:rsidR="00FB281E" w:rsidRPr="002E5891" w:rsidRDefault="00FB281E" w:rsidP="00FB281E">
      <w:pPr>
        <w:shd w:val="clear" w:color="auto" w:fill="FFFFFF"/>
        <w:spacing w:after="0" w:line="240" w:lineRule="auto"/>
        <w:jc w:val="center"/>
        <w:rPr>
          <w:rFonts w:ascii="Calibri" w:eastAsia="Times New Roman" w:hAnsi="Calibri" w:cs="Calibri"/>
          <w:b/>
          <w:bCs/>
          <w:color w:val="000000"/>
          <w:kern w:val="0"/>
          <w:lang w:val="en-GB" w:eastAsia="it-IT"/>
          <w14:ligatures w14:val="none"/>
        </w:rPr>
      </w:pPr>
      <w:r w:rsidRPr="002E5891">
        <w:rPr>
          <w:rFonts w:ascii="Calibri" w:eastAsia="Times New Roman" w:hAnsi="Calibri" w:cs="Calibri"/>
          <w:b/>
          <w:bCs/>
          <w:color w:val="000000"/>
          <w:kern w:val="0"/>
          <w:lang w:val="en-GB" w:eastAsia="it-IT"/>
          <w14:ligatures w14:val="none"/>
        </w:rPr>
        <w:t xml:space="preserve">BEER&amp;FOOD ATTRACTION </w:t>
      </w:r>
      <w:r w:rsidR="006A749E" w:rsidRPr="002E5891">
        <w:rPr>
          <w:rFonts w:ascii="Calibri" w:eastAsia="Times New Roman" w:hAnsi="Calibri" w:cs="Calibri"/>
          <w:b/>
          <w:bCs/>
          <w:color w:val="000000"/>
          <w:kern w:val="0"/>
          <w:lang w:val="en-GB" w:eastAsia="it-IT"/>
          <w14:ligatures w14:val="none"/>
        </w:rPr>
        <w:t xml:space="preserve">STRENGTHENS ITS ROLE AS A EUROPEAN HUB FOR THE </w:t>
      </w:r>
      <w:r w:rsidRPr="002E5891">
        <w:rPr>
          <w:rFonts w:ascii="Calibri" w:eastAsia="Times New Roman" w:hAnsi="Calibri" w:cs="Calibri"/>
          <w:b/>
          <w:bCs/>
          <w:color w:val="000000"/>
          <w:kern w:val="0"/>
          <w:lang w:val="en-GB" w:eastAsia="it-IT"/>
          <w14:ligatures w14:val="none"/>
        </w:rPr>
        <w:t>BAR</w:t>
      </w:r>
      <w:r w:rsidR="00A73D4E">
        <w:rPr>
          <w:rFonts w:ascii="Calibri" w:eastAsia="Times New Roman" w:hAnsi="Calibri" w:cs="Calibri"/>
          <w:b/>
          <w:bCs/>
          <w:color w:val="000000"/>
          <w:kern w:val="0"/>
          <w:lang w:val="en-GB" w:eastAsia="it-IT"/>
          <w14:ligatures w14:val="none"/>
        </w:rPr>
        <w:t xml:space="preserve"> AND</w:t>
      </w:r>
      <w:r w:rsidRPr="002E5891">
        <w:rPr>
          <w:rFonts w:ascii="Calibri" w:eastAsia="Times New Roman" w:hAnsi="Calibri" w:cs="Calibri"/>
          <w:b/>
          <w:bCs/>
          <w:color w:val="000000"/>
          <w:kern w:val="0"/>
          <w:lang w:val="en-GB" w:eastAsia="it-IT"/>
          <w14:ligatures w14:val="none"/>
        </w:rPr>
        <w:t xml:space="preserve"> BEVERAGE INDUSTRY. </w:t>
      </w:r>
      <w:r w:rsidR="006A749E" w:rsidRPr="002E5891">
        <w:rPr>
          <w:rFonts w:ascii="Calibri" w:eastAsia="Times New Roman" w:hAnsi="Calibri" w:cs="Calibri"/>
          <w:b/>
          <w:bCs/>
          <w:color w:val="000000"/>
          <w:kern w:val="0"/>
          <w:lang w:val="en-GB" w:eastAsia="it-IT"/>
          <w14:ligatures w14:val="none"/>
        </w:rPr>
        <w:t>MIXOLOGY’S STRATEGIC IMPORTANCE IS GROWING</w:t>
      </w:r>
    </w:p>
    <w:p w14:paraId="09A79600" w14:textId="77777777" w:rsidR="001115CA" w:rsidRPr="002E5891" w:rsidRDefault="001115CA" w:rsidP="00196B67">
      <w:pPr>
        <w:shd w:val="clear" w:color="auto" w:fill="FFFFFF"/>
        <w:spacing w:after="0" w:line="240" w:lineRule="auto"/>
        <w:rPr>
          <w:rFonts w:ascii="Calibri" w:eastAsia="Times New Roman" w:hAnsi="Calibri" w:cs="Calibri"/>
          <w:b/>
          <w:bCs/>
          <w:color w:val="000000"/>
          <w:kern w:val="0"/>
          <w:lang w:val="en-GB" w:eastAsia="it-IT"/>
          <w14:ligatures w14:val="none"/>
        </w:rPr>
      </w:pPr>
    </w:p>
    <w:p w14:paraId="5111A7AD" w14:textId="0A0F2DDA" w:rsidR="006A749E" w:rsidRPr="002E5891" w:rsidRDefault="006A749E" w:rsidP="006A749E">
      <w:pPr>
        <w:pStyle w:val="Paragrafoelenco"/>
        <w:numPr>
          <w:ilvl w:val="0"/>
          <w:numId w:val="9"/>
        </w:numPr>
        <w:shd w:val="clear" w:color="auto" w:fill="FFFFFF"/>
        <w:spacing w:after="0" w:line="240" w:lineRule="auto"/>
        <w:jc w:val="both"/>
        <w:rPr>
          <w:rFonts w:ascii="Calibri" w:eastAsia="Times New Roman" w:hAnsi="Calibri" w:cs="Calibri"/>
          <w:b/>
          <w:bCs/>
          <w:color w:val="000000"/>
          <w:kern w:val="0"/>
          <w:lang w:val="en-GB" w:eastAsia="it-IT"/>
          <w14:ligatures w14:val="none"/>
        </w:rPr>
      </w:pPr>
      <w:r w:rsidRPr="002E5891">
        <w:rPr>
          <w:rFonts w:ascii="Calibri" w:eastAsia="Times New Roman" w:hAnsi="Calibri" w:cs="Calibri"/>
          <w:b/>
          <w:bCs/>
          <w:color w:val="000000"/>
          <w:kern w:val="0"/>
          <w:lang w:val="en-GB" w:eastAsia="it-IT"/>
          <w14:ligatures w14:val="none"/>
        </w:rPr>
        <w:t>From 15</w:t>
      </w:r>
      <w:r w:rsidRPr="002E5891">
        <w:rPr>
          <w:rFonts w:ascii="Calibri" w:eastAsia="Times New Roman" w:hAnsi="Calibri" w:cs="Calibri"/>
          <w:b/>
          <w:bCs/>
          <w:color w:val="000000"/>
          <w:kern w:val="0"/>
          <w:vertAlign w:val="superscript"/>
          <w:lang w:val="en-GB" w:eastAsia="it-IT"/>
          <w14:ligatures w14:val="none"/>
        </w:rPr>
        <w:t>th</w:t>
      </w:r>
      <w:r w:rsidRPr="002E5891">
        <w:rPr>
          <w:rFonts w:ascii="Calibri" w:eastAsia="Times New Roman" w:hAnsi="Calibri" w:cs="Calibri"/>
          <w:b/>
          <w:bCs/>
          <w:color w:val="000000"/>
          <w:kern w:val="0"/>
          <w:lang w:val="en-GB" w:eastAsia="it-IT"/>
          <w14:ligatures w14:val="none"/>
        </w:rPr>
        <w:t xml:space="preserve"> to 17</w:t>
      </w:r>
      <w:r w:rsidRPr="002E5891">
        <w:rPr>
          <w:rFonts w:ascii="Calibri" w:eastAsia="Times New Roman" w:hAnsi="Calibri" w:cs="Calibri"/>
          <w:b/>
          <w:bCs/>
          <w:color w:val="000000"/>
          <w:kern w:val="0"/>
          <w:vertAlign w:val="superscript"/>
          <w:lang w:val="en-GB" w:eastAsia="it-IT"/>
          <w14:ligatures w14:val="none"/>
        </w:rPr>
        <w:t>th</w:t>
      </w:r>
      <w:r w:rsidRPr="002E5891">
        <w:rPr>
          <w:rFonts w:ascii="Calibri" w:eastAsia="Times New Roman" w:hAnsi="Calibri" w:cs="Calibri"/>
          <w:b/>
          <w:bCs/>
          <w:color w:val="000000"/>
          <w:kern w:val="0"/>
          <w:lang w:val="en-GB" w:eastAsia="it-IT"/>
          <w14:ligatures w14:val="none"/>
        </w:rPr>
        <w:t xml:space="preserve"> February 2026, at Rimini Expo Centre, </w:t>
      </w:r>
      <w:proofErr w:type="spellStart"/>
      <w:r w:rsidRPr="002E5891">
        <w:rPr>
          <w:rFonts w:ascii="Calibri" w:eastAsia="Times New Roman" w:hAnsi="Calibri" w:cs="Calibri"/>
          <w:b/>
          <w:bCs/>
          <w:color w:val="000000"/>
          <w:kern w:val="0"/>
          <w:lang w:val="en-GB" w:eastAsia="it-IT"/>
          <w14:ligatures w14:val="none"/>
        </w:rPr>
        <w:t>Beer&amp;Food</w:t>
      </w:r>
      <w:proofErr w:type="spellEnd"/>
      <w:r w:rsidRPr="002E5891">
        <w:rPr>
          <w:rFonts w:ascii="Calibri" w:eastAsia="Times New Roman" w:hAnsi="Calibri" w:cs="Calibri"/>
          <w:b/>
          <w:bCs/>
          <w:color w:val="000000"/>
          <w:kern w:val="0"/>
          <w:lang w:val="en-GB" w:eastAsia="it-IT"/>
          <w14:ligatures w14:val="none"/>
        </w:rPr>
        <w:t xml:space="preserve"> Attraction (11</w:t>
      </w:r>
      <w:r w:rsidRPr="002E5891">
        <w:rPr>
          <w:rFonts w:ascii="Calibri" w:eastAsia="Times New Roman" w:hAnsi="Calibri" w:cs="Calibri"/>
          <w:b/>
          <w:bCs/>
          <w:color w:val="000000"/>
          <w:kern w:val="0"/>
          <w:vertAlign w:val="superscript"/>
          <w:lang w:val="en-GB" w:eastAsia="it-IT"/>
          <w14:ligatures w14:val="none"/>
        </w:rPr>
        <w:t>th</w:t>
      </w:r>
      <w:r w:rsidRPr="002E5891">
        <w:rPr>
          <w:rFonts w:ascii="Calibri" w:eastAsia="Times New Roman" w:hAnsi="Calibri" w:cs="Calibri"/>
          <w:b/>
          <w:bCs/>
          <w:color w:val="000000"/>
          <w:kern w:val="0"/>
          <w:lang w:val="en-GB" w:eastAsia="it-IT"/>
          <w14:ligatures w14:val="none"/>
        </w:rPr>
        <w:t xml:space="preserve"> edition), Europe's leading beverage and bar industry event, organised by Italian Exhibition Group, with over 600 exhibitors from 16 countries occupying 14 halls, and 130 international buyers from 45 countries</w:t>
      </w:r>
    </w:p>
    <w:p w14:paraId="2D5A8864" w14:textId="77777777" w:rsidR="006A749E" w:rsidRPr="006A749E" w:rsidRDefault="006A749E" w:rsidP="006A749E">
      <w:pPr>
        <w:pStyle w:val="Paragrafoelenco"/>
        <w:shd w:val="clear" w:color="auto" w:fill="FFFFFF"/>
        <w:spacing w:after="0"/>
        <w:jc w:val="both"/>
        <w:rPr>
          <w:rFonts w:ascii="Calibri" w:eastAsia="Times New Roman" w:hAnsi="Calibri" w:cs="Calibri"/>
          <w:b/>
          <w:bCs/>
          <w:color w:val="000000"/>
          <w:kern w:val="0"/>
          <w:lang w:val="en-GB" w:eastAsia="it-IT"/>
          <w14:ligatures w14:val="none"/>
        </w:rPr>
      </w:pPr>
    </w:p>
    <w:p w14:paraId="052F376D" w14:textId="60A72D1D" w:rsidR="006A749E" w:rsidRPr="006A749E" w:rsidRDefault="006A749E" w:rsidP="006A749E">
      <w:pPr>
        <w:pStyle w:val="Paragrafoelenco"/>
        <w:numPr>
          <w:ilvl w:val="0"/>
          <w:numId w:val="9"/>
        </w:numPr>
        <w:shd w:val="clear" w:color="auto" w:fill="FFFFFF"/>
        <w:spacing w:after="0"/>
        <w:jc w:val="both"/>
        <w:rPr>
          <w:rFonts w:ascii="Calibri" w:eastAsia="Times New Roman" w:hAnsi="Calibri" w:cs="Calibri"/>
          <w:b/>
          <w:bCs/>
          <w:color w:val="000000"/>
          <w:kern w:val="0"/>
          <w:lang w:val="en-GB" w:eastAsia="it-IT"/>
          <w14:ligatures w14:val="none"/>
        </w:rPr>
      </w:pPr>
      <w:r w:rsidRPr="002E5891">
        <w:rPr>
          <w:rFonts w:ascii="Calibri" w:eastAsia="Times New Roman" w:hAnsi="Calibri" w:cs="Calibri"/>
          <w:b/>
          <w:bCs/>
          <w:color w:val="000000"/>
          <w:kern w:val="0"/>
          <w:lang w:val="en-GB" w:eastAsia="it-IT"/>
          <w14:ligatures w14:val="none"/>
        </w:rPr>
        <w:t>D</w:t>
      </w:r>
      <w:r w:rsidRPr="006A749E">
        <w:rPr>
          <w:rFonts w:ascii="Calibri" w:eastAsia="Times New Roman" w:hAnsi="Calibri" w:cs="Calibri"/>
          <w:b/>
          <w:bCs/>
          <w:color w:val="000000"/>
          <w:kern w:val="0"/>
          <w:lang w:val="en-GB" w:eastAsia="it-IT"/>
          <w14:ligatures w14:val="none"/>
        </w:rPr>
        <w:t>riving the evolution of the event</w:t>
      </w:r>
      <w:r w:rsidRPr="002E5891">
        <w:rPr>
          <w:rFonts w:ascii="Calibri" w:eastAsia="Times New Roman" w:hAnsi="Calibri" w:cs="Calibri"/>
          <w:b/>
          <w:bCs/>
          <w:color w:val="000000"/>
          <w:kern w:val="0"/>
          <w:lang w:val="en-GB" w:eastAsia="it-IT"/>
          <w14:ligatures w14:val="none"/>
        </w:rPr>
        <w:t xml:space="preserve"> is </w:t>
      </w:r>
      <w:r w:rsidRPr="006A749E">
        <w:rPr>
          <w:rFonts w:ascii="Calibri" w:eastAsia="Times New Roman" w:hAnsi="Calibri" w:cs="Calibri"/>
          <w:b/>
          <w:bCs/>
          <w:color w:val="000000"/>
          <w:kern w:val="0"/>
          <w:lang w:val="en-GB" w:eastAsia="it-IT"/>
          <w14:ligatures w14:val="none"/>
        </w:rPr>
        <w:t>Mixology Attraction</w:t>
      </w:r>
      <w:r w:rsidRPr="002E5891">
        <w:rPr>
          <w:rFonts w:ascii="Calibri" w:eastAsia="Times New Roman" w:hAnsi="Calibri" w:cs="Calibri"/>
          <w:b/>
          <w:bCs/>
          <w:color w:val="000000"/>
          <w:kern w:val="0"/>
          <w:lang w:val="en-GB" w:eastAsia="it-IT"/>
          <w14:ligatures w14:val="none"/>
        </w:rPr>
        <w:t>, t</w:t>
      </w:r>
      <w:r w:rsidRPr="006A749E">
        <w:rPr>
          <w:rFonts w:ascii="Calibri" w:eastAsia="Times New Roman" w:hAnsi="Calibri" w:cs="Calibri"/>
          <w:b/>
          <w:bCs/>
          <w:color w:val="000000"/>
          <w:kern w:val="0"/>
          <w:lang w:val="en-GB" w:eastAsia="it-IT"/>
          <w14:ligatures w14:val="none"/>
        </w:rPr>
        <w:t>he big new</w:t>
      </w:r>
      <w:r w:rsidRPr="002E5891">
        <w:rPr>
          <w:rFonts w:ascii="Calibri" w:eastAsia="Times New Roman" w:hAnsi="Calibri" w:cs="Calibri"/>
          <w:b/>
          <w:bCs/>
          <w:color w:val="000000"/>
          <w:kern w:val="0"/>
          <w:lang w:val="en-GB" w:eastAsia="it-IT"/>
          <w14:ligatures w14:val="none"/>
        </w:rPr>
        <w:t xml:space="preserve"> entry</w:t>
      </w:r>
      <w:r w:rsidRPr="006A749E">
        <w:rPr>
          <w:rFonts w:ascii="Calibri" w:eastAsia="Times New Roman" w:hAnsi="Calibri" w:cs="Calibri"/>
          <w:b/>
          <w:bCs/>
          <w:color w:val="000000"/>
          <w:kern w:val="0"/>
          <w:lang w:val="en-GB" w:eastAsia="it-IT"/>
          <w14:ligatures w14:val="none"/>
        </w:rPr>
        <w:t xml:space="preserve"> for 2026</w:t>
      </w:r>
      <w:r w:rsidRPr="002E5891">
        <w:rPr>
          <w:rFonts w:ascii="Calibri" w:eastAsia="Times New Roman" w:hAnsi="Calibri" w:cs="Calibri"/>
          <w:b/>
          <w:bCs/>
          <w:color w:val="000000"/>
          <w:kern w:val="0"/>
          <w:lang w:val="en-GB" w:eastAsia="it-IT"/>
          <w14:ligatures w14:val="none"/>
        </w:rPr>
        <w:t xml:space="preserve">. </w:t>
      </w:r>
      <w:r w:rsidR="00C90A0B" w:rsidRPr="002E5891">
        <w:rPr>
          <w:rFonts w:ascii="Calibri" w:eastAsia="Times New Roman" w:hAnsi="Calibri" w:cs="Calibri"/>
          <w:b/>
          <w:bCs/>
          <w:color w:val="000000"/>
          <w:kern w:val="0"/>
          <w:lang w:val="en-GB" w:eastAsia="it-IT"/>
          <w14:ligatures w14:val="none"/>
        </w:rPr>
        <w:t>The</w:t>
      </w:r>
      <w:r w:rsidRPr="006A749E">
        <w:rPr>
          <w:rFonts w:ascii="Calibri" w:eastAsia="Times New Roman" w:hAnsi="Calibri" w:cs="Calibri"/>
          <w:b/>
          <w:bCs/>
          <w:color w:val="000000"/>
          <w:kern w:val="0"/>
          <w:lang w:val="en-GB" w:eastAsia="it-IT"/>
          <w14:ligatures w14:val="none"/>
        </w:rPr>
        <w:t xml:space="preserve"> </w:t>
      </w:r>
      <w:r w:rsidR="00C90A0B" w:rsidRPr="006A749E">
        <w:rPr>
          <w:rFonts w:ascii="Calibri" w:eastAsia="Times New Roman" w:hAnsi="Calibri" w:cs="Calibri"/>
          <w:b/>
          <w:bCs/>
          <w:color w:val="000000"/>
          <w:kern w:val="0"/>
          <w:lang w:val="en-GB" w:eastAsia="it-IT"/>
          <w14:ligatures w14:val="none"/>
        </w:rPr>
        <w:t xml:space="preserve">beverage and mixology </w:t>
      </w:r>
      <w:r w:rsidRPr="006A749E">
        <w:rPr>
          <w:rFonts w:ascii="Calibri" w:eastAsia="Times New Roman" w:hAnsi="Calibri" w:cs="Calibri"/>
          <w:b/>
          <w:bCs/>
          <w:color w:val="000000"/>
          <w:kern w:val="0"/>
          <w:lang w:val="en-GB" w:eastAsia="it-IT"/>
          <w14:ligatures w14:val="none"/>
        </w:rPr>
        <w:t xml:space="preserve">exhibition </w:t>
      </w:r>
      <w:r w:rsidRPr="002E5891">
        <w:rPr>
          <w:rFonts w:ascii="Calibri" w:eastAsia="Times New Roman" w:hAnsi="Calibri" w:cs="Calibri"/>
          <w:b/>
          <w:bCs/>
          <w:color w:val="000000"/>
          <w:kern w:val="0"/>
          <w:lang w:val="en-GB" w:eastAsia="it-IT"/>
          <w14:ligatures w14:val="none"/>
        </w:rPr>
        <w:t>area</w:t>
      </w:r>
      <w:r w:rsidRPr="006A749E">
        <w:rPr>
          <w:rFonts w:ascii="Calibri" w:eastAsia="Times New Roman" w:hAnsi="Calibri" w:cs="Calibri"/>
          <w:b/>
          <w:bCs/>
          <w:color w:val="000000"/>
          <w:kern w:val="0"/>
          <w:lang w:val="en-GB" w:eastAsia="it-IT"/>
          <w14:ligatures w14:val="none"/>
        </w:rPr>
        <w:t xml:space="preserve"> </w:t>
      </w:r>
      <w:r w:rsidR="00A73D4E">
        <w:rPr>
          <w:rFonts w:ascii="Calibri" w:eastAsia="Times New Roman" w:hAnsi="Calibri" w:cs="Calibri"/>
          <w:b/>
          <w:bCs/>
          <w:color w:val="000000"/>
          <w:kern w:val="0"/>
          <w:lang w:val="en-GB" w:eastAsia="it-IT"/>
          <w14:ligatures w14:val="none"/>
        </w:rPr>
        <w:t>will be</w:t>
      </w:r>
      <w:r w:rsidRPr="006A749E">
        <w:rPr>
          <w:rFonts w:ascii="Calibri" w:eastAsia="Times New Roman" w:hAnsi="Calibri" w:cs="Calibri"/>
          <w:b/>
          <w:bCs/>
          <w:color w:val="000000"/>
          <w:kern w:val="0"/>
          <w:lang w:val="en-GB" w:eastAsia="it-IT"/>
          <w14:ligatures w14:val="none"/>
        </w:rPr>
        <w:t xml:space="preserve"> 39% </w:t>
      </w:r>
      <w:r w:rsidR="00A73D4E">
        <w:rPr>
          <w:rFonts w:ascii="Calibri" w:eastAsia="Times New Roman" w:hAnsi="Calibri" w:cs="Calibri"/>
          <w:b/>
          <w:bCs/>
          <w:color w:val="000000"/>
          <w:kern w:val="0"/>
          <w:lang w:val="en-GB" w:eastAsia="it-IT"/>
          <w14:ligatures w14:val="none"/>
        </w:rPr>
        <w:t>larger than</w:t>
      </w:r>
      <w:r w:rsidRPr="006A749E">
        <w:rPr>
          <w:rFonts w:ascii="Calibri" w:eastAsia="Times New Roman" w:hAnsi="Calibri" w:cs="Calibri"/>
          <w:b/>
          <w:bCs/>
          <w:color w:val="000000"/>
          <w:kern w:val="0"/>
          <w:lang w:val="en-GB" w:eastAsia="it-IT"/>
          <w14:ligatures w14:val="none"/>
        </w:rPr>
        <w:t xml:space="preserve"> the previous edition</w:t>
      </w:r>
    </w:p>
    <w:p w14:paraId="7F6E14EE" w14:textId="77777777" w:rsidR="006A749E" w:rsidRPr="006A749E" w:rsidRDefault="006A749E" w:rsidP="00C90A0B">
      <w:pPr>
        <w:pStyle w:val="Paragrafoelenco"/>
        <w:shd w:val="clear" w:color="auto" w:fill="FFFFFF"/>
        <w:spacing w:after="0"/>
        <w:jc w:val="both"/>
        <w:rPr>
          <w:rFonts w:ascii="Calibri" w:eastAsia="Times New Roman" w:hAnsi="Calibri" w:cs="Calibri"/>
          <w:b/>
          <w:bCs/>
          <w:color w:val="000000"/>
          <w:kern w:val="0"/>
          <w:lang w:val="en-GB" w:eastAsia="it-IT"/>
          <w14:ligatures w14:val="none"/>
        </w:rPr>
      </w:pPr>
    </w:p>
    <w:p w14:paraId="4DE80EB7" w14:textId="5E5A12B5" w:rsidR="00196B67" w:rsidRPr="002E5891" w:rsidRDefault="006A749E" w:rsidP="00196B67">
      <w:pPr>
        <w:pStyle w:val="Paragrafoelenco"/>
        <w:numPr>
          <w:ilvl w:val="0"/>
          <w:numId w:val="9"/>
        </w:numPr>
        <w:shd w:val="clear" w:color="auto" w:fill="FFFFFF"/>
        <w:spacing w:after="0" w:line="240" w:lineRule="auto"/>
        <w:jc w:val="both"/>
        <w:rPr>
          <w:rFonts w:ascii="Calibri" w:eastAsia="Times New Roman" w:hAnsi="Calibri" w:cs="Calibri"/>
          <w:b/>
          <w:bCs/>
          <w:color w:val="000000"/>
          <w:kern w:val="0"/>
          <w:sz w:val="28"/>
          <w:szCs w:val="28"/>
          <w:lang w:val="en-GB" w:eastAsia="it-IT"/>
          <w14:ligatures w14:val="none"/>
        </w:rPr>
      </w:pPr>
      <w:r w:rsidRPr="006A749E">
        <w:rPr>
          <w:rFonts w:ascii="Calibri" w:eastAsia="Times New Roman" w:hAnsi="Calibri" w:cs="Calibri"/>
          <w:b/>
          <w:bCs/>
          <w:color w:val="000000"/>
          <w:kern w:val="0"/>
          <w:lang w:val="en-GB" w:eastAsia="it-IT"/>
          <w14:ligatures w14:val="none"/>
        </w:rPr>
        <w:t xml:space="preserve">Food, mixology and beer will also </w:t>
      </w:r>
      <w:r w:rsidR="00C90A0B" w:rsidRPr="002E5891">
        <w:rPr>
          <w:rFonts w:ascii="Calibri" w:eastAsia="Times New Roman" w:hAnsi="Calibri" w:cs="Calibri"/>
          <w:b/>
          <w:bCs/>
          <w:color w:val="000000"/>
          <w:kern w:val="0"/>
          <w:lang w:val="en-GB" w:eastAsia="it-IT"/>
          <w14:ligatures w14:val="none"/>
        </w:rPr>
        <w:t>play leading roles</w:t>
      </w:r>
      <w:r w:rsidRPr="006A749E">
        <w:rPr>
          <w:rFonts w:ascii="Calibri" w:eastAsia="Times New Roman" w:hAnsi="Calibri" w:cs="Calibri"/>
          <w:b/>
          <w:bCs/>
          <w:color w:val="000000"/>
          <w:kern w:val="0"/>
          <w:lang w:val="en-GB" w:eastAsia="it-IT"/>
          <w14:ligatures w14:val="none"/>
        </w:rPr>
        <w:t xml:space="preserve"> in the content</w:t>
      </w:r>
      <w:r w:rsidR="00C90A0B" w:rsidRPr="002E5891">
        <w:rPr>
          <w:rFonts w:ascii="Calibri" w:eastAsia="Times New Roman" w:hAnsi="Calibri" w:cs="Calibri"/>
          <w:b/>
          <w:bCs/>
          <w:color w:val="000000"/>
          <w:kern w:val="0"/>
          <w:lang w:val="en-GB" w:eastAsia="it-IT"/>
          <w14:ligatures w14:val="none"/>
        </w:rPr>
        <w:t xml:space="preserve"> </w:t>
      </w:r>
      <w:r w:rsidRPr="006A749E">
        <w:rPr>
          <w:rFonts w:ascii="Calibri" w:eastAsia="Times New Roman" w:hAnsi="Calibri" w:cs="Calibri"/>
          <w:b/>
          <w:bCs/>
          <w:color w:val="000000"/>
          <w:kern w:val="0"/>
          <w:lang w:val="en-GB" w:eastAsia="it-IT"/>
          <w14:ligatures w14:val="none"/>
        </w:rPr>
        <w:t xml:space="preserve">with a calendar of events and </w:t>
      </w:r>
      <w:r w:rsidR="00C90A0B" w:rsidRPr="006A749E">
        <w:rPr>
          <w:rFonts w:ascii="Calibri" w:eastAsia="Times New Roman" w:hAnsi="Calibri" w:cs="Calibri"/>
          <w:b/>
          <w:bCs/>
          <w:color w:val="000000"/>
          <w:kern w:val="0"/>
          <w:lang w:val="en-GB" w:eastAsia="it-IT"/>
          <w14:ligatures w14:val="none"/>
        </w:rPr>
        <w:t>sector</w:t>
      </w:r>
      <w:r w:rsidR="00C90A0B" w:rsidRPr="002E5891">
        <w:rPr>
          <w:rFonts w:ascii="Calibri" w:eastAsia="Times New Roman" w:hAnsi="Calibri" w:cs="Calibri"/>
          <w:b/>
          <w:bCs/>
          <w:color w:val="000000"/>
          <w:kern w:val="0"/>
          <w:lang w:val="en-GB" w:eastAsia="it-IT"/>
          <w14:ligatures w14:val="none"/>
        </w:rPr>
        <w:t xml:space="preserve"> </w:t>
      </w:r>
      <w:r w:rsidRPr="006A749E">
        <w:rPr>
          <w:rFonts w:ascii="Calibri" w:eastAsia="Times New Roman" w:hAnsi="Calibri" w:cs="Calibri"/>
          <w:b/>
          <w:bCs/>
          <w:color w:val="000000"/>
          <w:kern w:val="0"/>
          <w:lang w:val="en-GB" w:eastAsia="it-IT"/>
          <w14:ligatures w14:val="none"/>
        </w:rPr>
        <w:t>competitions</w:t>
      </w:r>
      <w:r w:rsidR="00C90A0B" w:rsidRPr="002E5891">
        <w:rPr>
          <w:rFonts w:ascii="Calibri" w:eastAsia="Times New Roman" w:hAnsi="Calibri" w:cs="Calibri"/>
          <w:b/>
          <w:bCs/>
          <w:color w:val="000000"/>
          <w:kern w:val="0"/>
          <w:lang w:val="en-GB" w:eastAsia="it-IT"/>
          <w14:ligatures w14:val="none"/>
        </w:rPr>
        <w:t xml:space="preserve"> ranging</w:t>
      </w:r>
      <w:r w:rsidRPr="006A749E">
        <w:rPr>
          <w:rFonts w:ascii="Calibri" w:eastAsia="Times New Roman" w:hAnsi="Calibri" w:cs="Calibri"/>
          <w:b/>
          <w:bCs/>
          <w:color w:val="000000"/>
          <w:kern w:val="0"/>
          <w:lang w:val="en-GB" w:eastAsia="it-IT"/>
          <w14:ligatures w14:val="none"/>
        </w:rPr>
        <w:t xml:space="preserve"> from </w:t>
      </w:r>
      <w:proofErr w:type="spellStart"/>
      <w:r w:rsidRPr="006A749E">
        <w:rPr>
          <w:rFonts w:ascii="Calibri" w:eastAsia="Times New Roman" w:hAnsi="Calibri" w:cs="Calibri"/>
          <w:b/>
          <w:bCs/>
          <w:color w:val="000000"/>
          <w:kern w:val="0"/>
          <w:lang w:val="en-GB" w:eastAsia="it-IT"/>
          <w14:ligatures w14:val="none"/>
        </w:rPr>
        <w:t>Italgrob's</w:t>
      </w:r>
      <w:proofErr w:type="spellEnd"/>
      <w:r w:rsidRPr="006A749E">
        <w:rPr>
          <w:rFonts w:ascii="Calibri" w:eastAsia="Times New Roman" w:hAnsi="Calibri" w:cs="Calibri"/>
          <w:b/>
          <w:bCs/>
          <w:color w:val="000000"/>
          <w:kern w:val="0"/>
          <w:lang w:val="en-GB" w:eastAsia="it-IT"/>
          <w14:ligatures w14:val="none"/>
        </w:rPr>
        <w:t xml:space="preserve"> International </w:t>
      </w:r>
      <w:proofErr w:type="spellStart"/>
      <w:r w:rsidRPr="006A749E">
        <w:rPr>
          <w:rFonts w:ascii="Calibri" w:eastAsia="Times New Roman" w:hAnsi="Calibri" w:cs="Calibri"/>
          <w:b/>
          <w:bCs/>
          <w:color w:val="000000"/>
          <w:kern w:val="0"/>
          <w:lang w:val="en-GB" w:eastAsia="it-IT"/>
          <w14:ligatures w14:val="none"/>
        </w:rPr>
        <w:t>Horeca</w:t>
      </w:r>
      <w:proofErr w:type="spellEnd"/>
      <w:r w:rsidRPr="006A749E">
        <w:rPr>
          <w:rFonts w:ascii="Calibri" w:eastAsia="Times New Roman" w:hAnsi="Calibri" w:cs="Calibri"/>
          <w:b/>
          <w:bCs/>
          <w:color w:val="000000"/>
          <w:kern w:val="0"/>
          <w:lang w:val="en-GB" w:eastAsia="it-IT"/>
          <w14:ligatures w14:val="none"/>
        </w:rPr>
        <w:t xml:space="preserve"> Meeting to brewing </w:t>
      </w:r>
      <w:r w:rsidR="00C90A0B" w:rsidRPr="002E5891">
        <w:rPr>
          <w:rFonts w:ascii="Calibri" w:eastAsia="Times New Roman" w:hAnsi="Calibri" w:cs="Calibri"/>
          <w:b/>
          <w:bCs/>
          <w:color w:val="000000"/>
          <w:kern w:val="0"/>
          <w:lang w:val="en-GB" w:eastAsia="it-IT"/>
          <w14:ligatures w14:val="none"/>
        </w:rPr>
        <w:t xml:space="preserve">world </w:t>
      </w:r>
      <w:r w:rsidRPr="006A749E">
        <w:rPr>
          <w:rFonts w:ascii="Calibri" w:eastAsia="Times New Roman" w:hAnsi="Calibri" w:cs="Calibri"/>
          <w:b/>
          <w:bCs/>
          <w:color w:val="000000"/>
          <w:kern w:val="0"/>
          <w:lang w:val="en-GB" w:eastAsia="it-IT"/>
          <w14:ligatures w14:val="none"/>
        </w:rPr>
        <w:t>and food</w:t>
      </w:r>
      <w:r w:rsidR="00C90A0B" w:rsidRPr="002E5891">
        <w:rPr>
          <w:rFonts w:ascii="Calibri" w:eastAsia="Times New Roman" w:hAnsi="Calibri" w:cs="Calibri"/>
          <w:b/>
          <w:bCs/>
          <w:color w:val="000000"/>
          <w:kern w:val="0"/>
          <w:lang w:val="en-GB" w:eastAsia="it-IT"/>
          <w14:ligatures w14:val="none"/>
        </w:rPr>
        <w:t xml:space="preserve"> </w:t>
      </w:r>
      <w:r w:rsidR="00C90A0B" w:rsidRPr="006A749E">
        <w:rPr>
          <w:rFonts w:ascii="Calibri" w:eastAsia="Times New Roman" w:hAnsi="Calibri" w:cs="Calibri"/>
          <w:b/>
          <w:bCs/>
          <w:color w:val="000000"/>
          <w:kern w:val="0"/>
          <w:lang w:val="en-GB" w:eastAsia="it-IT"/>
          <w14:ligatures w14:val="none"/>
        </w:rPr>
        <w:t>challenges</w:t>
      </w:r>
    </w:p>
    <w:p w14:paraId="5B3ECE28" w14:textId="77777777" w:rsidR="00C90A0B" w:rsidRPr="002E5891" w:rsidRDefault="00C90A0B" w:rsidP="00C90A0B">
      <w:pPr>
        <w:pStyle w:val="Paragrafoelenco"/>
        <w:rPr>
          <w:rFonts w:ascii="Calibri" w:eastAsia="Times New Roman" w:hAnsi="Calibri" w:cs="Calibri"/>
          <w:b/>
          <w:bCs/>
          <w:color w:val="000000"/>
          <w:kern w:val="0"/>
          <w:sz w:val="28"/>
          <w:szCs w:val="28"/>
          <w:lang w:val="en-GB" w:eastAsia="it-IT"/>
          <w14:ligatures w14:val="none"/>
        </w:rPr>
      </w:pPr>
    </w:p>
    <w:p w14:paraId="3F747047" w14:textId="77777777" w:rsidR="008F320C" w:rsidRPr="002E5891"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hyperlink r:id="rId10" w:history="1">
        <w:r w:rsidRPr="002E5891">
          <w:rPr>
            <w:rFonts w:ascii="Calibri" w:eastAsia="Times New Roman" w:hAnsi="Calibri" w:cs="Calibri"/>
            <w:color w:val="467886"/>
            <w:kern w:val="0"/>
            <w:u w:val="single"/>
            <w:lang w:val="en-GB" w:eastAsia="it-IT"/>
            <w14:ligatures w14:val="none"/>
          </w:rPr>
          <w:t>www.beerandfoodattraction.it</w:t>
        </w:r>
      </w:hyperlink>
      <w:r w:rsidRPr="002E5891">
        <w:rPr>
          <w:rFonts w:ascii="Calibri" w:eastAsia="Times New Roman" w:hAnsi="Calibri" w:cs="Calibri"/>
          <w:color w:val="005A95"/>
          <w:kern w:val="0"/>
          <w:lang w:val="en-GB" w:eastAsia="it-IT"/>
          <w14:ligatures w14:val="none"/>
        </w:rPr>
        <w:br/>
      </w:r>
      <w:hyperlink r:id="rId11" w:history="1">
        <w:r w:rsidRPr="002E5891">
          <w:rPr>
            <w:rFonts w:ascii="Calibri" w:eastAsia="Times New Roman" w:hAnsi="Calibri" w:cs="Calibri"/>
            <w:color w:val="467886"/>
            <w:kern w:val="0"/>
            <w:u w:val="single"/>
            <w:lang w:val="en-GB" w:eastAsia="it-IT"/>
            <w14:ligatures w14:val="none"/>
          </w:rPr>
          <w:t>www.mixologyattraction.com/it</w:t>
        </w:r>
      </w:hyperlink>
    </w:p>
    <w:p w14:paraId="71041C9F" w14:textId="77777777" w:rsidR="008F320C" w:rsidRPr="002E5891"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r w:rsidRPr="002E5891">
        <w:rPr>
          <w:rFonts w:ascii="Aptos" w:eastAsia="Times New Roman" w:hAnsi="Aptos" w:cs="Times New Roman"/>
          <w:color w:val="000000"/>
          <w:kern w:val="0"/>
          <w:lang w:val="en-GB" w:eastAsia="it-IT"/>
          <w14:ligatures w14:val="none"/>
        </w:rPr>
        <w:t> </w:t>
      </w:r>
    </w:p>
    <w:p w14:paraId="66CA9808" w14:textId="22D6A63D" w:rsidR="00C90A0B" w:rsidRPr="002E5891" w:rsidRDefault="008F320C" w:rsidP="00C90A0B">
      <w:pPr>
        <w:spacing w:after="0" w:line="240" w:lineRule="auto"/>
        <w:jc w:val="both"/>
        <w:rPr>
          <w:rFonts w:ascii="Calibri" w:hAnsi="Calibri" w:cs="Calibri"/>
          <w:sz w:val="22"/>
          <w:szCs w:val="22"/>
          <w:lang w:val="en-GB"/>
        </w:rPr>
      </w:pPr>
      <w:r w:rsidRPr="002E5891">
        <w:rPr>
          <w:rFonts w:ascii="Calibri" w:hAnsi="Calibri" w:cs="Calibri"/>
          <w:i/>
          <w:iCs/>
          <w:sz w:val="22"/>
          <w:szCs w:val="22"/>
          <w:lang w:val="en-GB"/>
        </w:rPr>
        <w:t>Rimini,</w:t>
      </w:r>
      <w:r w:rsidR="00E91682" w:rsidRPr="002E5891">
        <w:rPr>
          <w:rFonts w:ascii="Calibri" w:hAnsi="Calibri" w:cs="Calibri"/>
          <w:i/>
          <w:iCs/>
          <w:sz w:val="22"/>
          <w:szCs w:val="22"/>
          <w:lang w:val="en-GB"/>
        </w:rPr>
        <w:t xml:space="preserve"> 9</w:t>
      </w:r>
      <w:r w:rsidR="00C90A0B" w:rsidRPr="002E5891">
        <w:rPr>
          <w:rFonts w:ascii="Calibri" w:hAnsi="Calibri" w:cs="Calibri"/>
          <w:i/>
          <w:iCs/>
          <w:sz w:val="22"/>
          <w:szCs w:val="22"/>
          <w:vertAlign w:val="superscript"/>
          <w:lang w:val="en-GB"/>
        </w:rPr>
        <w:t>th</w:t>
      </w:r>
      <w:r w:rsidR="000573E6" w:rsidRPr="002E5891">
        <w:rPr>
          <w:rFonts w:ascii="Calibri" w:hAnsi="Calibri" w:cs="Calibri"/>
          <w:i/>
          <w:iCs/>
          <w:sz w:val="22"/>
          <w:szCs w:val="22"/>
          <w:lang w:val="en-GB"/>
        </w:rPr>
        <w:t xml:space="preserve"> </w:t>
      </w:r>
      <w:r w:rsidR="00C90A0B" w:rsidRPr="002E5891">
        <w:rPr>
          <w:rFonts w:ascii="Calibri" w:hAnsi="Calibri" w:cs="Calibri"/>
          <w:i/>
          <w:iCs/>
          <w:sz w:val="22"/>
          <w:szCs w:val="22"/>
          <w:lang w:val="en-GB"/>
        </w:rPr>
        <w:t>February</w:t>
      </w:r>
      <w:r w:rsidR="000573E6" w:rsidRPr="002E5891">
        <w:rPr>
          <w:rFonts w:ascii="Calibri" w:hAnsi="Calibri" w:cs="Calibri"/>
          <w:i/>
          <w:iCs/>
          <w:sz w:val="22"/>
          <w:szCs w:val="22"/>
          <w:lang w:val="en-GB"/>
        </w:rPr>
        <w:t xml:space="preserve"> </w:t>
      </w:r>
      <w:r w:rsidRPr="002E5891">
        <w:rPr>
          <w:rFonts w:ascii="Calibri" w:hAnsi="Calibri" w:cs="Calibri"/>
          <w:i/>
          <w:iCs/>
          <w:sz w:val="22"/>
          <w:szCs w:val="22"/>
          <w:lang w:val="en-GB"/>
        </w:rPr>
        <w:t>202</w:t>
      </w:r>
      <w:r w:rsidR="000573E6" w:rsidRPr="002E5891">
        <w:rPr>
          <w:rFonts w:ascii="Calibri" w:hAnsi="Calibri" w:cs="Calibri"/>
          <w:i/>
          <w:iCs/>
          <w:sz w:val="22"/>
          <w:szCs w:val="22"/>
          <w:lang w:val="en-GB"/>
        </w:rPr>
        <w:t>6</w:t>
      </w:r>
      <w:r w:rsidRPr="002E5891">
        <w:rPr>
          <w:rFonts w:ascii="Calibri" w:hAnsi="Calibri" w:cs="Calibri"/>
          <w:i/>
          <w:iCs/>
          <w:sz w:val="22"/>
          <w:szCs w:val="22"/>
          <w:lang w:val="en-GB"/>
        </w:rPr>
        <w:t xml:space="preserve"> </w:t>
      </w:r>
      <w:r w:rsidR="003830F2" w:rsidRPr="002E5891">
        <w:rPr>
          <w:rFonts w:ascii="Calibri" w:hAnsi="Calibri" w:cs="Calibri"/>
          <w:i/>
          <w:iCs/>
          <w:sz w:val="22"/>
          <w:szCs w:val="22"/>
          <w:lang w:val="en-GB"/>
        </w:rPr>
        <w:t>–</w:t>
      </w:r>
      <w:r w:rsidRPr="002E5891">
        <w:rPr>
          <w:rFonts w:ascii="Calibri" w:hAnsi="Calibri" w:cs="Calibri"/>
          <w:sz w:val="22"/>
          <w:szCs w:val="22"/>
          <w:lang w:val="en-GB"/>
        </w:rPr>
        <w:t xml:space="preserve"> </w:t>
      </w:r>
      <w:proofErr w:type="spellStart"/>
      <w:r w:rsidR="00292664" w:rsidRPr="002E5891">
        <w:rPr>
          <w:rFonts w:ascii="Calibri" w:hAnsi="Calibri" w:cs="Calibri"/>
          <w:b/>
          <w:bCs/>
          <w:sz w:val="22"/>
          <w:szCs w:val="22"/>
          <w:lang w:val="en-GB"/>
        </w:rPr>
        <w:t>Beer&amp;Food</w:t>
      </w:r>
      <w:proofErr w:type="spellEnd"/>
      <w:r w:rsidR="00292664" w:rsidRPr="002E5891">
        <w:rPr>
          <w:rFonts w:ascii="Calibri" w:hAnsi="Calibri" w:cs="Calibri"/>
          <w:b/>
          <w:bCs/>
          <w:sz w:val="22"/>
          <w:szCs w:val="22"/>
          <w:lang w:val="en-GB"/>
        </w:rPr>
        <w:t xml:space="preserve"> Attraction</w:t>
      </w:r>
      <w:r w:rsidR="00292664" w:rsidRPr="002E5891">
        <w:rPr>
          <w:rFonts w:ascii="Calibri" w:hAnsi="Calibri" w:cs="Calibri"/>
          <w:sz w:val="22"/>
          <w:szCs w:val="22"/>
          <w:lang w:val="en-GB"/>
        </w:rPr>
        <w:t xml:space="preserve"> </w:t>
      </w:r>
      <w:r w:rsidR="00C90A0B" w:rsidRPr="002E5891">
        <w:rPr>
          <w:rFonts w:ascii="Calibri" w:hAnsi="Calibri" w:cs="Calibri"/>
          <w:sz w:val="22"/>
          <w:szCs w:val="22"/>
          <w:lang w:val="en-GB"/>
        </w:rPr>
        <w:t xml:space="preserve">will be back at </w:t>
      </w:r>
      <w:r w:rsidR="00C90A0B" w:rsidRPr="002E5891">
        <w:rPr>
          <w:rFonts w:ascii="Calibri" w:hAnsi="Calibri" w:cs="Calibri"/>
          <w:b/>
          <w:bCs/>
          <w:sz w:val="22"/>
          <w:szCs w:val="22"/>
          <w:lang w:val="en-GB"/>
        </w:rPr>
        <w:t>Rimini Expo Centre</w:t>
      </w:r>
      <w:r w:rsidR="00C90A0B" w:rsidRPr="002E5891">
        <w:rPr>
          <w:rFonts w:ascii="Calibri" w:hAnsi="Calibri" w:cs="Calibri"/>
          <w:sz w:val="22"/>
          <w:szCs w:val="22"/>
          <w:lang w:val="en-GB"/>
        </w:rPr>
        <w:t xml:space="preserve"> from </w:t>
      </w:r>
      <w:r w:rsidR="00C90A0B" w:rsidRPr="002E5891">
        <w:rPr>
          <w:rFonts w:ascii="Calibri" w:hAnsi="Calibri" w:cs="Calibri"/>
          <w:b/>
          <w:bCs/>
          <w:sz w:val="22"/>
          <w:szCs w:val="22"/>
          <w:lang w:val="en-GB"/>
        </w:rPr>
        <w:t>15</w:t>
      </w:r>
      <w:r w:rsidR="00C90A0B" w:rsidRPr="002E5891">
        <w:rPr>
          <w:rFonts w:ascii="Calibri" w:hAnsi="Calibri" w:cs="Calibri"/>
          <w:b/>
          <w:bCs/>
          <w:sz w:val="22"/>
          <w:szCs w:val="22"/>
          <w:vertAlign w:val="superscript"/>
          <w:lang w:val="en-GB"/>
        </w:rPr>
        <w:t>th</w:t>
      </w:r>
      <w:r w:rsidR="00C90A0B" w:rsidRPr="002E5891">
        <w:rPr>
          <w:rFonts w:ascii="Calibri" w:hAnsi="Calibri" w:cs="Calibri"/>
          <w:b/>
          <w:bCs/>
          <w:sz w:val="22"/>
          <w:szCs w:val="22"/>
          <w:lang w:val="en-GB"/>
        </w:rPr>
        <w:t xml:space="preserve"> to 17</w:t>
      </w:r>
      <w:r w:rsidR="00C90A0B" w:rsidRPr="002E5891">
        <w:rPr>
          <w:rFonts w:ascii="Calibri" w:hAnsi="Calibri" w:cs="Calibri"/>
          <w:b/>
          <w:bCs/>
          <w:sz w:val="22"/>
          <w:szCs w:val="22"/>
          <w:vertAlign w:val="superscript"/>
          <w:lang w:val="en-GB"/>
        </w:rPr>
        <w:t>th</w:t>
      </w:r>
      <w:r w:rsidR="00C90A0B" w:rsidRPr="002E5891">
        <w:rPr>
          <w:rFonts w:ascii="Calibri" w:hAnsi="Calibri" w:cs="Calibri"/>
          <w:b/>
          <w:bCs/>
          <w:sz w:val="22"/>
          <w:szCs w:val="22"/>
          <w:lang w:val="en-GB"/>
        </w:rPr>
        <w:t xml:space="preserve"> February</w:t>
      </w:r>
      <w:r w:rsidR="00C90A0B" w:rsidRPr="002E5891">
        <w:rPr>
          <w:rFonts w:ascii="Calibri" w:hAnsi="Calibri" w:cs="Calibri"/>
          <w:sz w:val="22"/>
          <w:szCs w:val="22"/>
          <w:lang w:val="en-GB"/>
        </w:rPr>
        <w:t xml:space="preserve"> for its </w:t>
      </w:r>
      <w:r w:rsidR="00C90A0B" w:rsidRPr="002E5891">
        <w:rPr>
          <w:rFonts w:ascii="Calibri" w:hAnsi="Calibri" w:cs="Calibri"/>
          <w:b/>
          <w:bCs/>
          <w:sz w:val="22"/>
          <w:szCs w:val="22"/>
          <w:lang w:val="en-GB"/>
        </w:rPr>
        <w:t>11</w:t>
      </w:r>
      <w:r w:rsidR="00C90A0B" w:rsidRPr="002E5891">
        <w:rPr>
          <w:rFonts w:ascii="Calibri" w:hAnsi="Calibri" w:cs="Calibri"/>
          <w:b/>
          <w:bCs/>
          <w:sz w:val="22"/>
          <w:szCs w:val="22"/>
          <w:vertAlign w:val="superscript"/>
          <w:lang w:val="en-GB"/>
        </w:rPr>
        <w:t>th</w:t>
      </w:r>
      <w:r w:rsidR="00C90A0B" w:rsidRPr="002E5891">
        <w:rPr>
          <w:rFonts w:ascii="Calibri" w:hAnsi="Calibri" w:cs="Calibri"/>
          <w:b/>
          <w:bCs/>
          <w:sz w:val="22"/>
          <w:szCs w:val="22"/>
          <w:lang w:val="en-GB"/>
        </w:rPr>
        <w:t xml:space="preserve"> edition</w:t>
      </w:r>
      <w:r w:rsidR="00C90A0B" w:rsidRPr="002E5891">
        <w:rPr>
          <w:rFonts w:ascii="Calibri" w:hAnsi="Calibri" w:cs="Calibri"/>
          <w:sz w:val="22"/>
          <w:szCs w:val="22"/>
          <w:lang w:val="en-GB"/>
        </w:rPr>
        <w:t xml:space="preserve">. The event, a European reference point for the </w:t>
      </w:r>
      <w:r w:rsidR="00C90A0B" w:rsidRPr="002E5891">
        <w:rPr>
          <w:rFonts w:ascii="Calibri" w:hAnsi="Calibri" w:cs="Calibri"/>
          <w:b/>
          <w:bCs/>
          <w:sz w:val="22"/>
          <w:szCs w:val="22"/>
          <w:lang w:val="en-GB"/>
        </w:rPr>
        <w:t>Beverage &amp; Bar Industry</w:t>
      </w:r>
      <w:r w:rsidR="00C90A0B" w:rsidRPr="002E5891">
        <w:rPr>
          <w:rFonts w:ascii="Calibri" w:hAnsi="Calibri" w:cs="Calibri"/>
          <w:sz w:val="22"/>
          <w:szCs w:val="22"/>
          <w:lang w:val="en-GB"/>
        </w:rPr>
        <w:t xml:space="preserve"> and the </w:t>
      </w:r>
      <w:r w:rsidR="00C90A0B" w:rsidRPr="002E5891">
        <w:rPr>
          <w:rFonts w:ascii="Calibri" w:hAnsi="Calibri" w:cs="Calibri"/>
          <w:b/>
          <w:bCs/>
          <w:sz w:val="22"/>
          <w:szCs w:val="22"/>
          <w:lang w:val="en-GB"/>
        </w:rPr>
        <w:t>Out of Home</w:t>
      </w:r>
      <w:r w:rsidR="00C90A0B" w:rsidRPr="002E5891">
        <w:rPr>
          <w:rFonts w:ascii="Calibri" w:hAnsi="Calibri" w:cs="Calibri"/>
          <w:sz w:val="22"/>
          <w:szCs w:val="22"/>
          <w:lang w:val="en-GB"/>
        </w:rPr>
        <w:t xml:space="preserve"> channel, will showcase a comprehensive and integrated range of </w:t>
      </w:r>
      <w:r w:rsidR="00C90A0B" w:rsidRPr="002E5891">
        <w:rPr>
          <w:rFonts w:ascii="Calibri" w:hAnsi="Calibri" w:cs="Calibri"/>
          <w:b/>
          <w:bCs/>
          <w:sz w:val="22"/>
          <w:szCs w:val="22"/>
          <w:lang w:val="en-GB"/>
        </w:rPr>
        <w:t>beers, beverages, food and consumer trends</w:t>
      </w:r>
      <w:r w:rsidR="00C90A0B" w:rsidRPr="002E5891">
        <w:rPr>
          <w:rFonts w:ascii="Calibri" w:hAnsi="Calibri" w:cs="Calibri"/>
          <w:sz w:val="22"/>
          <w:szCs w:val="22"/>
          <w:lang w:val="en-GB"/>
        </w:rPr>
        <w:t>.</w:t>
      </w:r>
    </w:p>
    <w:p w14:paraId="0537480C" w14:textId="4AC4A074" w:rsidR="00C90A0B" w:rsidRPr="00C90A0B" w:rsidRDefault="00C90A0B" w:rsidP="00C90A0B">
      <w:pPr>
        <w:spacing w:after="0" w:line="240" w:lineRule="auto"/>
        <w:jc w:val="both"/>
        <w:rPr>
          <w:rFonts w:ascii="Calibri" w:hAnsi="Calibri" w:cs="Calibri"/>
          <w:sz w:val="22"/>
          <w:szCs w:val="22"/>
          <w:lang w:val="en-GB"/>
        </w:rPr>
      </w:pPr>
      <w:r w:rsidRPr="00C90A0B">
        <w:rPr>
          <w:rFonts w:ascii="Calibri" w:hAnsi="Calibri" w:cs="Calibri"/>
          <w:sz w:val="22"/>
          <w:szCs w:val="22"/>
          <w:lang w:val="en-GB"/>
        </w:rPr>
        <w:t xml:space="preserve">Organised by </w:t>
      </w:r>
      <w:r w:rsidRPr="00C90A0B">
        <w:rPr>
          <w:rFonts w:ascii="Calibri" w:hAnsi="Calibri" w:cs="Calibri"/>
          <w:b/>
          <w:bCs/>
          <w:sz w:val="22"/>
          <w:szCs w:val="22"/>
          <w:lang w:val="en-GB"/>
        </w:rPr>
        <w:t>Italian Exhibition Group</w:t>
      </w:r>
      <w:r w:rsidRPr="00C90A0B">
        <w:rPr>
          <w:rFonts w:ascii="Calibri" w:hAnsi="Calibri" w:cs="Calibri"/>
          <w:sz w:val="22"/>
          <w:szCs w:val="22"/>
          <w:lang w:val="en-GB"/>
        </w:rPr>
        <w:t xml:space="preserve">, </w:t>
      </w:r>
      <w:proofErr w:type="spellStart"/>
      <w:r w:rsidRPr="00C90A0B">
        <w:rPr>
          <w:rFonts w:ascii="Calibri" w:hAnsi="Calibri" w:cs="Calibri"/>
          <w:sz w:val="22"/>
          <w:szCs w:val="22"/>
          <w:lang w:val="en-GB"/>
        </w:rPr>
        <w:t>Beer&amp;Food</w:t>
      </w:r>
      <w:proofErr w:type="spellEnd"/>
      <w:r w:rsidRPr="00C90A0B">
        <w:rPr>
          <w:rFonts w:ascii="Calibri" w:hAnsi="Calibri" w:cs="Calibri"/>
          <w:sz w:val="22"/>
          <w:szCs w:val="22"/>
          <w:lang w:val="en-GB"/>
        </w:rPr>
        <w:t xml:space="preserve"> Attraction </w:t>
      </w:r>
      <w:r w:rsidRPr="002E5891">
        <w:rPr>
          <w:rFonts w:ascii="Calibri" w:hAnsi="Calibri" w:cs="Calibri"/>
          <w:sz w:val="22"/>
          <w:szCs w:val="22"/>
          <w:lang w:val="en-GB"/>
        </w:rPr>
        <w:t xml:space="preserve">will </w:t>
      </w:r>
      <w:r w:rsidRPr="00C90A0B">
        <w:rPr>
          <w:rFonts w:ascii="Calibri" w:hAnsi="Calibri" w:cs="Calibri"/>
          <w:sz w:val="22"/>
          <w:szCs w:val="22"/>
          <w:lang w:val="en-GB"/>
        </w:rPr>
        <w:t>occup</w:t>
      </w:r>
      <w:r w:rsidRPr="002E5891">
        <w:rPr>
          <w:rFonts w:ascii="Calibri" w:hAnsi="Calibri" w:cs="Calibri"/>
          <w:sz w:val="22"/>
          <w:szCs w:val="22"/>
          <w:lang w:val="en-GB"/>
        </w:rPr>
        <w:t>y</w:t>
      </w:r>
      <w:r w:rsidRPr="00C90A0B">
        <w:rPr>
          <w:rFonts w:ascii="Calibri" w:hAnsi="Calibri" w:cs="Calibri"/>
          <w:sz w:val="22"/>
          <w:szCs w:val="22"/>
          <w:lang w:val="en-GB"/>
        </w:rPr>
        <w:t xml:space="preserve"> </w:t>
      </w:r>
      <w:r w:rsidRPr="00C90A0B">
        <w:rPr>
          <w:rFonts w:ascii="Calibri" w:hAnsi="Calibri" w:cs="Calibri"/>
          <w:b/>
          <w:bCs/>
          <w:sz w:val="22"/>
          <w:szCs w:val="22"/>
          <w:lang w:val="en-GB"/>
        </w:rPr>
        <w:t xml:space="preserve">14 </w:t>
      </w:r>
      <w:r w:rsidRPr="002E5891">
        <w:rPr>
          <w:rFonts w:ascii="Calibri" w:hAnsi="Calibri" w:cs="Calibri"/>
          <w:b/>
          <w:bCs/>
          <w:sz w:val="22"/>
          <w:szCs w:val="22"/>
          <w:lang w:val="en-GB"/>
        </w:rPr>
        <w:t>halls</w:t>
      </w:r>
      <w:r w:rsidRPr="00C90A0B">
        <w:rPr>
          <w:rFonts w:ascii="Calibri" w:hAnsi="Calibri" w:cs="Calibri"/>
          <w:b/>
          <w:bCs/>
          <w:sz w:val="22"/>
          <w:szCs w:val="22"/>
          <w:lang w:val="en-GB"/>
        </w:rPr>
        <w:t xml:space="preserve"> on the east side</w:t>
      </w:r>
      <w:r w:rsidRPr="00C90A0B">
        <w:rPr>
          <w:rFonts w:ascii="Calibri" w:hAnsi="Calibri" w:cs="Calibri"/>
          <w:sz w:val="22"/>
          <w:szCs w:val="22"/>
          <w:lang w:val="en-GB"/>
        </w:rPr>
        <w:t xml:space="preserve"> of the </w:t>
      </w:r>
      <w:r w:rsidRPr="002E5891">
        <w:rPr>
          <w:rFonts w:ascii="Calibri" w:hAnsi="Calibri" w:cs="Calibri"/>
          <w:sz w:val="22"/>
          <w:szCs w:val="22"/>
          <w:lang w:val="en-GB"/>
        </w:rPr>
        <w:t>Expo C</w:t>
      </w:r>
      <w:r w:rsidRPr="00C90A0B">
        <w:rPr>
          <w:rFonts w:ascii="Calibri" w:hAnsi="Calibri" w:cs="Calibri"/>
          <w:sz w:val="22"/>
          <w:szCs w:val="22"/>
          <w:lang w:val="en-GB"/>
        </w:rPr>
        <w:t xml:space="preserve">entre. The format </w:t>
      </w:r>
      <w:r w:rsidRPr="002E5891">
        <w:rPr>
          <w:rFonts w:ascii="Calibri" w:hAnsi="Calibri" w:cs="Calibri"/>
          <w:sz w:val="22"/>
          <w:szCs w:val="22"/>
          <w:lang w:val="en-GB"/>
        </w:rPr>
        <w:t>will provide</w:t>
      </w:r>
      <w:r w:rsidRPr="00C90A0B">
        <w:rPr>
          <w:rFonts w:ascii="Calibri" w:hAnsi="Calibri" w:cs="Calibri"/>
          <w:sz w:val="22"/>
          <w:szCs w:val="22"/>
          <w:lang w:val="en-GB"/>
        </w:rPr>
        <w:t xml:space="preserve"> a unif</w:t>
      </w:r>
      <w:r w:rsidRPr="002E5891">
        <w:rPr>
          <w:rFonts w:ascii="Calibri" w:hAnsi="Calibri" w:cs="Calibri"/>
          <w:sz w:val="22"/>
          <w:szCs w:val="22"/>
          <w:lang w:val="en-GB"/>
        </w:rPr>
        <w:t>orm</w:t>
      </w:r>
      <w:r w:rsidRPr="00C90A0B">
        <w:rPr>
          <w:rFonts w:ascii="Calibri" w:hAnsi="Calibri" w:cs="Calibri"/>
          <w:sz w:val="22"/>
          <w:szCs w:val="22"/>
          <w:lang w:val="en-GB"/>
        </w:rPr>
        <w:t xml:space="preserve"> vision of the sector, connecting products, content and technologies across the entire bar and out-of-home supply chain. With the introduction of </w:t>
      </w:r>
      <w:r w:rsidRPr="00C90A0B">
        <w:rPr>
          <w:rFonts w:ascii="Calibri" w:hAnsi="Calibri" w:cs="Calibri"/>
          <w:b/>
          <w:bCs/>
          <w:sz w:val="22"/>
          <w:szCs w:val="22"/>
          <w:lang w:val="en-GB"/>
        </w:rPr>
        <w:t>Mixology Attraction</w:t>
      </w:r>
      <w:r w:rsidRPr="00C90A0B">
        <w:rPr>
          <w:rFonts w:ascii="Calibri" w:hAnsi="Calibri" w:cs="Calibri"/>
          <w:sz w:val="22"/>
          <w:szCs w:val="22"/>
          <w:lang w:val="en-GB"/>
        </w:rPr>
        <w:t xml:space="preserve">, </w:t>
      </w:r>
      <w:proofErr w:type="spellStart"/>
      <w:r w:rsidRPr="00C90A0B">
        <w:rPr>
          <w:rFonts w:ascii="Calibri" w:hAnsi="Calibri" w:cs="Calibri"/>
          <w:sz w:val="22"/>
          <w:szCs w:val="22"/>
          <w:lang w:val="en-GB"/>
        </w:rPr>
        <w:t>Beer&amp;Food</w:t>
      </w:r>
      <w:proofErr w:type="spellEnd"/>
      <w:r w:rsidRPr="00C90A0B">
        <w:rPr>
          <w:rFonts w:ascii="Calibri" w:hAnsi="Calibri" w:cs="Calibri"/>
          <w:sz w:val="22"/>
          <w:szCs w:val="22"/>
          <w:lang w:val="en-GB"/>
        </w:rPr>
        <w:t xml:space="preserve"> Attraction 2026 </w:t>
      </w:r>
      <w:r w:rsidRPr="002E5891">
        <w:rPr>
          <w:rFonts w:ascii="Calibri" w:hAnsi="Calibri" w:cs="Calibri"/>
          <w:sz w:val="22"/>
          <w:szCs w:val="22"/>
          <w:lang w:val="en-GB"/>
        </w:rPr>
        <w:t>will extend</w:t>
      </w:r>
      <w:r w:rsidRPr="00C90A0B">
        <w:rPr>
          <w:rFonts w:ascii="Calibri" w:hAnsi="Calibri" w:cs="Calibri"/>
          <w:sz w:val="22"/>
          <w:szCs w:val="22"/>
          <w:lang w:val="en-GB"/>
        </w:rPr>
        <w:t xml:space="preserve"> the mixology and spirits</w:t>
      </w:r>
      <w:r w:rsidRPr="002E5891">
        <w:rPr>
          <w:rFonts w:ascii="Calibri" w:hAnsi="Calibri" w:cs="Calibri"/>
          <w:sz w:val="22"/>
          <w:szCs w:val="22"/>
          <w:lang w:val="en-GB"/>
        </w:rPr>
        <w:t xml:space="preserve"> </w:t>
      </w:r>
      <w:r w:rsidRPr="00C90A0B">
        <w:rPr>
          <w:rFonts w:ascii="Calibri" w:hAnsi="Calibri" w:cs="Calibri"/>
          <w:sz w:val="22"/>
          <w:szCs w:val="22"/>
          <w:lang w:val="en-GB"/>
        </w:rPr>
        <w:t xml:space="preserve">area, strengthening its position in the </w:t>
      </w:r>
      <w:r w:rsidRPr="00C90A0B">
        <w:rPr>
          <w:rFonts w:ascii="Calibri" w:hAnsi="Calibri" w:cs="Calibri"/>
          <w:b/>
          <w:bCs/>
          <w:sz w:val="22"/>
          <w:szCs w:val="22"/>
          <w:lang w:val="en-GB"/>
        </w:rPr>
        <w:t>bar &amp; beverage</w:t>
      </w:r>
      <w:r w:rsidRPr="00C90A0B">
        <w:rPr>
          <w:rFonts w:ascii="Calibri" w:hAnsi="Calibri" w:cs="Calibri"/>
          <w:sz w:val="22"/>
          <w:szCs w:val="22"/>
          <w:lang w:val="en-GB"/>
        </w:rPr>
        <w:t xml:space="preserve"> sectors. </w:t>
      </w:r>
      <w:r w:rsidRPr="002E5891">
        <w:rPr>
          <w:rFonts w:ascii="Calibri" w:hAnsi="Calibri" w:cs="Calibri"/>
          <w:sz w:val="22"/>
          <w:szCs w:val="22"/>
          <w:lang w:val="en-GB"/>
        </w:rPr>
        <w:t xml:space="preserve">The </w:t>
      </w:r>
      <w:r w:rsidRPr="00C90A0B">
        <w:rPr>
          <w:rFonts w:ascii="Calibri" w:hAnsi="Calibri" w:cs="Calibri"/>
          <w:sz w:val="22"/>
          <w:szCs w:val="22"/>
          <w:lang w:val="en-GB"/>
        </w:rPr>
        <w:t xml:space="preserve">beverage and mixology exhibition </w:t>
      </w:r>
      <w:r w:rsidRPr="002E5891">
        <w:rPr>
          <w:rFonts w:ascii="Calibri" w:hAnsi="Calibri" w:cs="Calibri"/>
          <w:sz w:val="22"/>
          <w:szCs w:val="22"/>
          <w:lang w:val="en-GB"/>
        </w:rPr>
        <w:t>area will, in fact,</w:t>
      </w:r>
      <w:r w:rsidRPr="00C90A0B">
        <w:rPr>
          <w:rFonts w:ascii="Calibri" w:hAnsi="Calibri" w:cs="Calibri"/>
          <w:sz w:val="22"/>
          <w:szCs w:val="22"/>
          <w:lang w:val="en-GB"/>
        </w:rPr>
        <w:t xml:space="preserve"> </w:t>
      </w:r>
      <w:r w:rsidRPr="002E5891">
        <w:rPr>
          <w:rFonts w:ascii="Calibri" w:hAnsi="Calibri" w:cs="Calibri"/>
          <w:sz w:val="22"/>
          <w:szCs w:val="22"/>
          <w:lang w:val="en-GB"/>
        </w:rPr>
        <w:t>be</w:t>
      </w:r>
      <w:r w:rsidRPr="00C90A0B">
        <w:rPr>
          <w:rFonts w:ascii="Calibri" w:hAnsi="Calibri" w:cs="Calibri"/>
          <w:sz w:val="22"/>
          <w:szCs w:val="22"/>
          <w:lang w:val="en-GB"/>
        </w:rPr>
        <w:t xml:space="preserve"> 39% </w:t>
      </w:r>
      <w:r w:rsidRPr="002E5891">
        <w:rPr>
          <w:rFonts w:ascii="Calibri" w:hAnsi="Calibri" w:cs="Calibri"/>
          <w:sz w:val="22"/>
          <w:szCs w:val="22"/>
          <w:lang w:val="en-GB"/>
        </w:rPr>
        <w:t xml:space="preserve">larger </w:t>
      </w:r>
      <w:r w:rsidRPr="00C90A0B">
        <w:rPr>
          <w:rFonts w:ascii="Calibri" w:hAnsi="Calibri" w:cs="Calibri"/>
          <w:sz w:val="22"/>
          <w:szCs w:val="22"/>
          <w:lang w:val="en-GB"/>
        </w:rPr>
        <w:t>compared to the previous edition, highlighting the strategic role of Mixology Attraction in the exhibition layout.</w:t>
      </w:r>
    </w:p>
    <w:p w14:paraId="34D39F5F" w14:textId="77777777" w:rsidR="00C90A0B" w:rsidRPr="00C90A0B" w:rsidRDefault="00C90A0B" w:rsidP="00C90A0B">
      <w:pPr>
        <w:spacing w:after="0" w:line="240" w:lineRule="auto"/>
        <w:jc w:val="both"/>
        <w:rPr>
          <w:rFonts w:ascii="Calibri" w:hAnsi="Calibri" w:cs="Calibri"/>
          <w:sz w:val="22"/>
          <w:szCs w:val="22"/>
          <w:lang w:val="en-GB"/>
        </w:rPr>
      </w:pPr>
    </w:p>
    <w:p w14:paraId="57168A12" w14:textId="19B320B5" w:rsidR="003020D1" w:rsidRPr="002E5891" w:rsidRDefault="00C90A0B" w:rsidP="007C351F">
      <w:pPr>
        <w:spacing w:after="0" w:line="240" w:lineRule="auto"/>
        <w:jc w:val="both"/>
        <w:rPr>
          <w:rFonts w:ascii="Calibri" w:hAnsi="Calibri" w:cs="Calibri"/>
          <w:b/>
          <w:bCs/>
          <w:sz w:val="22"/>
          <w:szCs w:val="22"/>
          <w:lang w:val="en-GB"/>
        </w:rPr>
      </w:pPr>
      <w:r w:rsidRPr="002E5891">
        <w:rPr>
          <w:rFonts w:ascii="Calibri" w:hAnsi="Calibri" w:cs="Calibri"/>
          <w:b/>
          <w:bCs/>
          <w:sz w:val="22"/>
          <w:szCs w:val="22"/>
          <w:lang w:val="en-GB"/>
        </w:rPr>
        <w:t>THE 2026 EDITION NUMBERS</w:t>
      </w:r>
    </w:p>
    <w:p w14:paraId="5BE8FC81" w14:textId="40DA7F5F" w:rsidR="00F44EFA" w:rsidRPr="00F44EFA" w:rsidRDefault="00F44EFA" w:rsidP="00F44EFA">
      <w:pPr>
        <w:spacing w:after="0" w:line="240" w:lineRule="auto"/>
        <w:jc w:val="both"/>
        <w:rPr>
          <w:rFonts w:ascii="Calibri" w:hAnsi="Calibri" w:cs="Calibri"/>
          <w:sz w:val="22"/>
          <w:szCs w:val="22"/>
          <w:lang w:val="en-GB"/>
        </w:rPr>
      </w:pPr>
      <w:r w:rsidRPr="00F44EFA">
        <w:rPr>
          <w:rFonts w:ascii="Calibri" w:hAnsi="Calibri" w:cs="Calibri"/>
          <w:sz w:val="22"/>
          <w:szCs w:val="22"/>
          <w:lang w:val="en-GB"/>
        </w:rPr>
        <w:t xml:space="preserve">The event </w:t>
      </w:r>
      <w:r w:rsidRPr="002E5891">
        <w:rPr>
          <w:rFonts w:ascii="Calibri" w:hAnsi="Calibri" w:cs="Calibri"/>
          <w:sz w:val="22"/>
          <w:szCs w:val="22"/>
          <w:lang w:val="en-GB"/>
        </w:rPr>
        <w:t xml:space="preserve">will </w:t>
      </w:r>
      <w:r w:rsidRPr="00F44EFA">
        <w:rPr>
          <w:rFonts w:ascii="Calibri" w:hAnsi="Calibri" w:cs="Calibri"/>
          <w:sz w:val="22"/>
          <w:szCs w:val="22"/>
          <w:lang w:val="en-GB"/>
        </w:rPr>
        <w:t xml:space="preserve">host </w:t>
      </w:r>
      <w:r w:rsidRPr="002E5891">
        <w:rPr>
          <w:rFonts w:ascii="Calibri" w:hAnsi="Calibri" w:cs="Calibri"/>
          <w:sz w:val="22"/>
          <w:szCs w:val="22"/>
          <w:lang w:val="en-GB"/>
        </w:rPr>
        <w:t>over</w:t>
      </w:r>
      <w:r w:rsidRPr="00F44EFA">
        <w:rPr>
          <w:rFonts w:ascii="Calibri" w:hAnsi="Calibri" w:cs="Calibri"/>
          <w:sz w:val="22"/>
          <w:szCs w:val="22"/>
          <w:lang w:val="en-GB"/>
        </w:rPr>
        <w:t xml:space="preserve"> </w:t>
      </w:r>
      <w:r w:rsidRPr="00F44EFA">
        <w:rPr>
          <w:rFonts w:ascii="Calibri" w:hAnsi="Calibri" w:cs="Calibri"/>
          <w:b/>
          <w:bCs/>
          <w:sz w:val="22"/>
          <w:szCs w:val="22"/>
          <w:lang w:val="en-GB"/>
        </w:rPr>
        <w:t>600 exhibitors from 16 countries</w:t>
      </w:r>
      <w:r w:rsidRPr="002E5891">
        <w:rPr>
          <w:rFonts w:ascii="Calibri" w:hAnsi="Calibri" w:cs="Calibri"/>
          <w:b/>
          <w:bCs/>
          <w:sz w:val="22"/>
          <w:szCs w:val="22"/>
          <w:lang w:val="en-GB"/>
        </w:rPr>
        <w:t xml:space="preserve"> </w:t>
      </w:r>
      <w:r w:rsidRPr="002E5891">
        <w:rPr>
          <w:rFonts w:ascii="Calibri" w:hAnsi="Calibri" w:cs="Calibri"/>
          <w:sz w:val="22"/>
          <w:szCs w:val="22"/>
          <w:lang w:val="en-GB"/>
        </w:rPr>
        <w:t>with</w:t>
      </w:r>
      <w:r w:rsidRPr="00F44EFA">
        <w:rPr>
          <w:rFonts w:ascii="Calibri" w:hAnsi="Calibri" w:cs="Calibri"/>
          <w:b/>
          <w:bCs/>
          <w:sz w:val="22"/>
          <w:szCs w:val="22"/>
          <w:lang w:val="en-GB"/>
        </w:rPr>
        <w:t xml:space="preserve"> Germany, Belgium, France, Great Britain, Spain </w:t>
      </w:r>
      <w:r w:rsidRPr="00F44EFA">
        <w:rPr>
          <w:rFonts w:ascii="Calibri" w:hAnsi="Calibri" w:cs="Calibri"/>
          <w:sz w:val="22"/>
          <w:szCs w:val="22"/>
          <w:lang w:val="en-GB"/>
        </w:rPr>
        <w:t>and</w:t>
      </w:r>
      <w:r w:rsidRPr="00F44EFA">
        <w:rPr>
          <w:rFonts w:ascii="Calibri" w:hAnsi="Calibri" w:cs="Calibri"/>
          <w:b/>
          <w:bCs/>
          <w:sz w:val="22"/>
          <w:szCs w:val="22"/>
          <w:lang w:val="en-GB"/>
        </w:rPr>
        <w:t xml:space="preserve"> Austria</w:t>
      </w:r>
      <w:r w:rsidRPr="00F44EFA">
        <w:rPr>
          <w:rFonts w:ascii="Calibri" w:hAnsi="Calibri" w:cs="Calibri"/>
          <w:sz w:val="22"/>
          <w:szCs w:val="22"/>
          <w:lang w:val="en-GB"/>
        </w:rPr>
        <w:t xml:space="preserve"> lead</w:t>
      </w:r>
      <w:r w:rsidRPr="002E5891">
        <w:rPr>
          <w:rFonts w:ascii="Calibri" w:hAnsi="Calibri" w:cs="Calibri"/>
          <w:sz w:val="22"/>
          <w:szCs w:val="22"/>
          <w:lang w:val="en-GB"/>
        </w:rPr>
        <w:t>ing</w:t>
      </w:r>
      <w:r w:rsidRPr="00F44EFA">
        <w:rPr>
          <w:rFonts w:ascii="Calibri" w:hAnsi="Calibri" w:cs="Calibri"/>
          <w:sz w:val="22"/>
          <w:szCs w:val="22"/>
          <w:lang w:val="en-GB"/>
        </w:rPr>
        <w:t xml:space="preserve"> the international presence, joined by new countries such as </w:t>
      </w:r>
      <w:r w:rsidRPr="00F44EFA">
        <w:rPr>
          <w:rFonts w:ascii="Calibri" w:hAnsi="Calibri" w:cs="Calibri"/>
          <w:b/>
          <w:bCs/>
          <w:sz w:val="22"/>
          <w:szCs w:val="22"/>
          <w:lang w:val="en-GB"/>
        </w:rPr>
        <w:t>Greece, Poland</w:t>
      </w:r>
      <w:r w:rsidRPr="00F44EFA">
        <w:rPr>
          <w:rFonts w:ascii="Calibri" w:hAnsi="Calibri" w:cs="Calibri"/>
          <w:sz w:val="22"/>
          <w:szCs w:val="22"/>
          <w:lang w:val="en-GB"/>
        </w:rPr>
        <w:t xml:space="preserve"> and </w:t>
      </w:r>
      <w:r w:rsidRPr="00F44EFA">
        <w:rPr>
          <w:rFonts w:ascii="Calibri" w:hAnsi="Calibri" w:cs="Calibri"/>
          <w:b/>
          <w:bCs/>
          <w:sz w:val="22"/>
          <w:szCs w:val="22"/>
          <w:lang w:val="en-GB"/>
        </w:rPr>
        <w:t>Switzerland</w:t>
      </w:r>
      <w:r w:rsidRPr="00F44EFA">
        <w:rPr>
          <w:rFonts w:ascii="Calibri" w:hAnsi="Calibri" w:cs="Calibri"/>
          <w:sz w:val="22"/>
          <w:szCs w:val="22"/>
          <w:lang w:val="en-GB"/>
        </w:rPr>
        <w:t>.</w:t>
      </w:r>
    </w:p>
    <w:p w14:paraId="142BD933" w14:textId="5118923C" w:rsidR="00F44EFA" w:rsidRPr="00F44EFA" w:rsidRDefault="00F44EFA" w:rsidP="00F44EFA">
      <w:pPr>
        <w:spacing w:after="0" w:line="240" w:lineRule="auto"/>
        <w:jc w:val="both"/>
        <w:rPr>
          <w:rFonts w:ascii="Calibri" w:hAnsi="Calibri" w:cs="Calibri"/>
          <w:sz w:val="22"/>
          <w:szCs w:val="22"/>
          <w:lang w:val="en-GB"/>
        </w:rPr>
      </w:pPr>
      <w:r w:rsidRPr="00F44EFA">
        <w:rPr>
          <w:rFonts w:ascii="Calibri" w:hAnsi="Calibri" w:cs="Calibri"/>
          <w:sz w:val="22"/>
          <w:szCs w:val="22"/>
          <w:lang w:val="en-GB"/>
        </w:rPr>
        <w:t xml:space="preserve">The </w:t>
      </w:r>
      <w:r w:rsidRPr="00F44EFA">
        <w:rPr>
          <w:rFonts w:ascii="Calibri" w:hAnsi="Calibri" w:cs="Calibri"/>
          <w:b/>
          <w:bCs/>
          <w:sz w:val="22"/>
          <w:szCs w:val="22"/>
          <w:lang w:val="en-GB"/>
        </w:rPr>
        <w:t>beer sector</w:t>
      </w:r>
      <w:r w:rsidR="00A73D4E">
        <w:rPr>
          <w:rFonts w:ascii="Calibri" w:hAnsi="Calibri" w:cs="Calibri"/>
          <w:sz w:val="22"/>
          <w:szCs w:val="22"/>
          <w:lang w:val="en-GB"/>
        </w:rPr>
        <w:t xml:space="preserve">, </w:t>
      </w:r>
      <w:r w:rsidRPr="00F44EFA">
        <w:rPr>
          <w:rFonts w:ascii="Calibri" w:hAnsi="Calibri" w:cs="Calibri"/>
          <w:sz w:val="22"/>
          <w:szCs w:val="22"/>
          <w:lang w:val="en-GB"/>
        </w:rPr>
        <w:t>the mainstay of the event</w:t>
      </w:r>
      <w:r w:rsidR="00A73D4E">
        <w:rPr>
          <w:rFonts w:ascii="Calibri" w:hAnsi="Calibri" w:cs="Calibri"/>
          <w:sz w:val="22"/>
          <w:szCs w:val="22"/>
          <w:lang w:val="en-GB"/>
        </w:rPr>
        <w:t>, will</w:t>
      </w:r>
      <w:r w:rsidRPr="00F44EFA">
        <w:rPr>
          <w:rFonts w:ascii="Calibri" w:hAnsi="Calibri" w:cs="Calibri"/>
          <w:sz w:val="22"/>
          <w:szCs w:val="22"/>
          <w:lang w:val="en-GB"/>
        </w:rPr>
        <w:t xml:space="preserve"> offe</w:t>
      </w:r>
      <w:r w:rsidRPr="002E5891">
        <w:rPr>
          <w:rFonts w:ascii="Calibri" w:hAnsi="Calibri" w:cs="Calibri"/>
          <w:sz w:val="22"/>
          <w:szCs w:val="22"/>
          <w:lang w:val="en-GB"/>
        </w:rPr>
        <w:t>r</w:t>
      </w:r>
      <w:r w:rsidRPr="00F44EFA">
        <w:rPr>
          <w:rFonts w:ascii="Calibri" w:hAnsi="Calibri" w:cs="Calibri"/>
          <w:sz w:val="22"/>
          <w:szCs w:val="22"/>
          <w:lang w:val="en-GB"/>
        </w:rPr>
        <w:t xml:space="preserve"> </w:t>
      </w:r>
      <w:r w:rsidR="002660BB">
        <w:rPr>
          <w:rFonts w:ascii="Calibri" w:hAnsi="Calibri" w:cs="Calibri"/>
          <w:sz w:val="22"/>
          <w:szCs w:val="22"/>
          <w:lang w:val="en-GB"/>
        </w:rPr>
        <w:t xml:space="preserve">products </w:t>
      </w:r>
      <w:r w:rsidRPr="00F44EFA">
        <w:rPr>
          <w:rFonts w:ascii="Calibri" w:hAnsi="Calibri" w:cs="Calibri"/>
          <w:sz w:val="22"/>
          <w:szCs w:val="22"/>
          <w:lang w:val="en-GB"/>
        </w:rPr>
        <w:t xml:space="preserve">ranging from </w:t>
      </w:r>
      <w:r w:rsidRPr="00F44EFA">
        <w:rPr>
          <w:rFonts w:ascii="Calibri" w:hAnsi="Calibri" w:cs="Calibri"/>
          <w:b/>
          <w:bCs/>
          <w:sz w:val="22"/>
          <w:szCs w:val="22"/>
          <w:lang w:val="en-GB"/>
        </w:rPr>
        <w:t>craft beers</w:t>
      </w:r>
      <w:r w:rsidRPr="00F44EFA">
        <w:rPr>
          <w:rFonts w:ascii="Calibri" w:hAnsi="Calibri" w:cs="Calibri"/>
          <w:sz w:val="22"/>
          <w:szCs w:val="22"/>
          <w:lang w:val="en-GB"/>
        </w:rPr>
        <w:t xml:space="preserve"> to </w:t>
      </w:r>
      <w:r w:rsidRPr="00F44EFA">
        <w:rPr>
          <w:rFonts w:ascii="Calibri" w:hAnsi="Calibri" w:cs="Calibri"/>
          <w:b/>
          <w:bCs/>
          <w:sz w:val="22"/>
          <w:szCs w:val="22"/>
          <w:lang w:val="en-GB"/>
        </w:rPr>
        <w:t>mainstream</w:t>
      </w:r>
      <w:r w:rsidRPr="00F44EFA">
        <w:rPr>
          <w:rFonts w:ascii="Calibri" w:hAnsi="Calibri" w:cs="Calibri"/>
          <w:sz w:val="22"/>
          <w:szCs w:val="22"/>
          <w:lang w:val="en-GB"/>
        </w:rPr>
        <w:t xml:space="preserve"> brands. </w:t>
      </w:r>
      <w:r w:rsidRPr="00F44EFA">
        <w:rPr>
          <w:rFonts w:ascii="Calibri" w:hAnsi="Calibri" w:cs="Calibri"/>
          <w:b/>
          <w:bCs/>
          <w:sz w:val="22"/>
          <w:szCs w:val="22"/>
          <w:lang w:val="en-GB"/>
        </w:rPr>
        <w:t>Food</w:t>
      </w:r>
      <w:r w:rsidRPr="00F44EFA">
        <w:rPr>
          <w:rFonts w:ascii="Calibri" w:hAnsi="Calibri" w:cs="Calibri"/>
          <w:sz w:val="22"/>
          <w:szCs w:val="22"/>
          <w:lang w:val="en-GB"/>
        </w:rPr>
        <w:t xml:space="preserve">, which accounts for </w:t>
      </w:r>
      <w:r w:rsidRPr="00F44EFA">
        <w:rPr>
          <w:rFonts w:ascii="Calibri" w:hAnsi="Calibri" w:cs="Calibri"/>
          <w:b/>
          <w:bCs/>
          <w:sz w:val="22"/>
          <w:szCs w:val="22"/>
          <w:lang w:val="en-GB"/>
        </w:rPr>
        <w:t>20% of the exhibition</w:t>
      </w:r>
      <w:r w:rsidRPr="00F44EFA">
        <w:rPr>
          <w:rFonts w:ascii="Calibri" w:hAnsi="Calibri" w:cs="Calibri"/>
          <w:sz w:val="22"/>
          <w:szCs w:val="22"/>
          <w:lang w:val="en-GB"/>
        </w:rPr>
        <w:t xml:space="preserve">, </w:t>
      </w:r>
      <w:r w:rsidRPr="002E5891">
        <w:rPr>
          <w:rFonts w:ascii="Calibri" w:hAnsi="Calibri" w:cs="Calibri"/>
          <w:sz w:val="22"/>
          <w:szCs w:val="22"/>
          <w:lang w:val="en-GB"/>
        </w:rPr>
        <w:t>will be</w:t>
      </w:r>
      <w:r w:rsidRPr="00F44EFA">
        <w:rPr>
          <w:rFonts w:ascii="Calibri" w:hAnsi="Calibri" w:cs="Calibri"/>
          <w:sz w:val="22"/>
          <w:szCs w:val="22"/>
          <w:lang w:val="en-GB"/>
        </w:rPr>
        <w:t xml:space="preserve"> integrated with beer, beverages and mixology, with a particular focus on </w:t>
      </w:r>
      <w:r w:rsidRPr="002E5891">
        <w:rPr>
          <w:rFonts w:ascii="Calibri" w:hAnsi="Calibri" w:cs="Calibri"/>
          <w:sz w:val="22"/>
          <w:szCs w:val="22"/>
          <w:lang w:val="en-GB"/>
        </w:rPr>
        <w:t>proposals</w:t>
      </w:r>
      <w:r w:rsidRPr="00F44EFA">
        <w:rPr>
          <w:rFonts w:ascii="Calibri" w:hAnsi="Calibri" w:cs="Calibri"/>
          <w:sz w:val="22"/>
          <w:szCs w:val="22"/>
          <w:lang w:val="en-GB"/>
        </w:rPr>
        <w:t xml:space="preserve"> for the </w:t>
      </w:r>
      <w:r w:rsidRPr="00F44EFA">
        <w:rPr>
          <w:rFonts w:ascii="Calibri" w:hAnsi="Calibri" w:cs="Calibri"/>
          <w:b/>
          <w:bCs/>
          <w:sz w:val="22"/>
          <w:szCs w:val="22"/>
          <w:lang w:val="en-GB"/>
        </w:rPr>
        <w:t>casual dining</w:t>
      </w:r>
      <w:r w:rsidRPr="00F44EFA">
        <w:rPr>
          <w:rFonts w:ascii="Calibri" w:hAnsi="Calibri" w:cs="Calibri"/>
          <w:sz w:val="22"/>
          <w:szCs w:val="22"/>
          <w:lang w:val="en-GB"/>
        </w:rPr>
        <w:t xml:space="preserve"> channel. </w:t>
      </w:r>
      <w:r w:rsidRPr="00F44EFA">
        <w:rPr>
          <w:rFonts w:ascii="Calibri" w:hAnsi="Calibri" w:cs="Calibri"/>
          <w:b/>
          <w:bCs/>
          <w:sz w:val="22"/>
          <w:szCs w:val="22"/>
          <w:lang w:val="en-GB"/>
        </w:rPr>
        <w:t>Beverage technologies (</w:t>
      </w:r>
      <w:proofErr w:type="spellStart"/>
      <w:r w:rsidRPr="00F44EFA">
        <w:rPr>
          <w:rFonts w:ascii="Calibri" w:hAnsi="Calibri" w:cs="Calibri"/>
          <w:b/>
          <w:bCs/>
          <w:sz w:val="22"/>
          <w:szCs w:val="22"/>
          <w:lang w:val="en-GB"/>
        </w:rPr>
        <w:t>BBTech</w:t>
      </w:r>
      <w:proofErr w:type="spellEnd"/>
      <w:r w:rsidRPr="00F44EFA">
        <w:rPr>
          <w:rFonts w:ascii="Calibri" w:hAnsi="Calibri" w:cs="Calibri"/>
          <w:b/>
          <w:bCs/>
          <w:sz w:val="22"/>
          <w:szCs w:val="22"/>
          <w:lang w:val="en-GB"/>
        </w:rPr>
        <w:t xml:space="preserve"> Expo)</w:t>
      </w:r>
      <w:r w:rsidRPr="00F44EFA">
        <w:rPr>
          <w:rFonts w:ascii="Calibri" w:hAnsi="Calibri" w:cs="Calibri"/>
          <w:sz w:val="22"/>
          <w:szCs w:val="22"/>
          <w:lang w:val="en-GB"/>
        </w:rPr>
        <w:t xml:space="preserve"> </w:t>
      </w:r>
      <w:r w:rsidRPr="002E5891">
        <w:rPr>
          <w:rFonts w:ascii="Calibri" w:hAnsi="Calibri" w:cs="Calibri"/>
          <w:sz w:val="22"/>
          <w:szCs w:val="22"/>
          <w:lang w:val="en-GB"/>
        </w:rPr>
        <w:t xml:space="preserve">will </w:t>
      </w:r>
      <w:r w:rsidRPr="00F44EFA">
        <w:rPr>
          <w:rFonts w:ascii="Calibri" w:hAnsi="Calibri" w:cs="Calibri"/>
          <w:sz w:val="22"/>
          <w:szCs w:val="22"/>
          <w:lang w:val="en-GB"/>
        </w:rPr>
        <w:t xml:space="preserve">complete the supply chain with solutions </w:t>
      </w:r>
      <w:r w:rsidRPr="002E5891">
        <w:rPr>
          <w:rFonts w:ascii="Calibri" w:hAnsi="Calibri" w:cs="Calibri"/>
          <w:sz w:val="22"/>
          <w:szCs w:val="22"/>
          <w:lang w:val="en-GB"/>
        </w:rPr>
        <w:t>for</w:t>
      </w:r>
      <w:r w:rsidRPr="00F44EFA">
        <w:rPr>
          <w:rFonts w:ascii="Calibri" w:hAnsi="Calibri" w:cs="Calibri"/>
          <w:sz w:val="22"/>
          <w:szCs w:val="22"/>
          <w:lang w:val="en-GB"/>
        </w:rPr>
        <w:t xml:space="preserve"> </w:t>
      </w:r>
      <w:r w:rsidRPr="002E5891">
        <w:rPr>
          <w:rFonts w:ascii="Calibri" w:hAnsi="Calibri" w:cs="Calibri"/>
          <w:sz w:val="22"/>
          <w:szCs w:val="22"/>
          <w:lang w:val="en-GB"/>
        </w:rPr>
        <w:t>systems</w:t>
      </w:r>
      <w:r w:rsidRPr="00F44EFA">
        <w:rPr>
          <w:rFonts w:ascii="Calibri" w:hAnsi="Calibri" w:cs="Calibri"/>
          <w:sz w:val="22"/>
          <w:szCs w:val="22"/>
          <w:lang w:val="en-GB"/>
        </w:rPr>
        <w:t>, equipment and raw materials.</w:t>
      </w:r>
    </w:p>
    <w:p w14:paraId="15EE679C" w14:textId="0BE42E1F" w:rsidR="00F44EFA" w:rsidRDefault="00F44EFA" w:rsidP="00F44EFA">
      <w:pPr>
        <w:spacing w:after="0" w:line="240" w:lineRule="auto"/>
        <w:jc w:val="both"/>
        <w:rPr>
          <w:rFonts w:ascii="Calibri" w:hAnsi="Calibri" w:cs="Calibri"/>
          <w:sz w:val="22"/>
          <w:szCs w:val="22"/>
          <w:lang w:val="en-GB"/>
        </w:rPr>
      </w:pPr>
      <w:r w:rsidRPr="002E5891">
        <w:rPr>
          <w:rFonts w:ascii="Calibri" w:hAnsi="Calibri" w:cs="Calibri"/>
          <w:sz w:val="22"/>
          <w:szCs w:val="22"/>
          <w:lang w:val="en-GB"/>
        </w:rPr>
        <w:t>In addition to</w:t>
      </w:r>
      <w:r w:rsidRPr="00F44EFA">
        <w:rPr>
          <w:rFonts w:ascii="Calibri" w:hAnsi="Calibri" w:cs="Calibri"/>
          <w:sz w:val="22"/>
          <w:szCs w:val="22"/>
          <w:lang w:val="en-GB"/>
        </w:rPr>
        <w:t xml:space="preserve"> companies, </w:t>
      </w:r>
      <w:proofErr w:type="spellStart"/>
      <w:r w:rsidRPr="00F44EFA">
        <w:rPr>
          <w:rFonts w:ascii="Calibri" w:hAnsi="Calibri" w:cs="Calibri"/>
          <w:sz w:val="22"/>
          <w:szCs w:val="22"/>
          <w:lang w:val="en-GB"/>
        </w:rPr>
        <w:t>Beer&amp;Food</w:t>
      </w:r>
      <w:proofErr w:type="spellEnd"/>
      <w:r w:rsidRPr="00F44EFA">
        <w:rPr>
          <w:rFonts w:ascii="Calibri" w:hAnsi="Calibri" w:cs="Calibri"/>
          <w:sz w:val="22"/>
          <w:szCs w:val="22"/>
          <w:lang w:val="en-GB"/>
        </w:rPr>
        <w:t xml:space="preserve"> Attraction </w:t>
      </w:r>
      <w:r w:rsidRPr="002E5891">
        <w:rPr>
          <w:rFonts w:ascii="Calibri" w:hAnsi="Calibri" w:cs="Calibri"/>
          <w:sz w:val="22"/>
          <w:szCs w:val="22"/>
          <w:lang w:val="en-GB"/>
        </w:rPr>
        <w:t xml:space="preserve">will also host </w:t>
      </w:r>
      <w:r w:rsidRPr="00F44EFA">
        <w:rPr>
          <w:rFonts w:ascii="Calibri" w:hAnsi="Calibri" w:cs="Calibri"/>
          <w:sz w:val="22"/>
          <w:szCs w:val="22"/>
          <w:lang w:val="en-GB"/>
        </w:rPr>
        <w:t xml:space="preserve">leading organisations and institutions in the beverage and out-of-home sector, including </w:t>
      </w:r>
      <w:proofErr w:type="spellStart"/>
      <w:r w:rsidRPr="00F44EFA">
        <w:rPr>
          <w:rFonts w:ascii="Calibri" w:hAnsi="Calibri" w:cs="Calibri"/>
          <w:b/>
          <w:bCs/>
          <w:sz w:val="22"/>
          <w:szCs w:val="22"/>
          <w:lang w:val="en-GB"/>
        </w:rPr>
        <w:t>Italgrob</w:t>
      </w:r>
      <w:proofErr w:type="spellEnd"/>
      <w:r w:rsidRPr="00F44EFA">
        <w:rPr>
          <w:rFonts w:ascii="Calibri" w:hAnsi="Calibri" w:cs="Calibri"/>
          <w:b/>
          <w:bCs/>
          <w:sz w:val="22"/>
          <w:szCs w:val="22"/>
          <w:lang w:val="en-GB"/>
        </w:rPr>
        <w:t xml:space="preserve">, </w:t>
      </w:r>
      <w:proofErr w:type="spellStart"/>
      <w:r w:rsidRPr="00F44EFA">
        <w:rPr>
          <w:rFonts w:ascii="Calibri" w:hAnsi="Calibri" w:cs="Calibri"/>
          <w:b/>
          <w:bCs/>
          <w:sz w:val="22"/>
          <w:szCs w:val="22"/>
          <w:lang w:val="en-GB"/>
        </w:rPr>
        <w:t>Assobirra</w:t>
      </w:r>
      <w:proofErr w:type="spellEnd"/>
      <w:r w:rsidR="00C70848">
        <w:rPr>
          <w:rFonts w:ascii="Calibri" w:hAnsi="Calibri" w:cs="Calibri"/>
          <w:b/>
          <w:bCs/>
          <w:sz w:val="22"/>
          <w:szCs w:val="22"/>
          <w:lang w:val="en-GB"/>
        </w:rPr>
        <w:t xml:space="preserve">, </w:t>
      </w:r>
      <w:proofErr w:type="spellStart"/>
      <w:r w:rsidRPr="00F44EFA">
        <w:rPr>
          <w:rFonts w:ascii="Calibri" w:hAnsi="Calibri" w:cs="Calibri"/>
          <w:b/>
          <w:bCs/>
          <w:sz w:val="22"/>
          <w:szCs w:val="22"/>
          <w:lang w:val="en-GB"/>
        </w:rPr>
        <w:t>Unionbirrai</w:t>
      </w:r>
      <w:proofErr w:type="spellEnd"/>
      <w:r w:rsidRPr="00F44EFA">
        <w:rPr>
          <w:rFonts w:ascii="Calibri" w:hAnsi="Calibri" w:cs="Calibri"/>
          <w:b/>
          <w:bCs/>
          <w:sz w:val="22"/>
          <w:szCs w:val="22"/>
          <w:lang w:val="en-GB"/>
        </w:rPr>
        <w:t xml:space="preserve">, </w:t>
      </w:r>
      <w:proofErr w:type="spellStart"/>
      <w:r w:rsidRPr="00F44EFA">
        <w:rPr>
          <w:rFonts w:ascii="Calibri" w:hAnsi="Calibri" w:cs="Calibri"/>
          <w:b/>
          <w:bCs/>
          <w:sz w:val="22"/>
          <w:szCs w:val="22"/>
          <w:lang w:val="en-GB"/>
        </w:rPr>
        <w:t>Assobibe</w:t>
      </w:r>
      <w:proofErr w:type="spellEnd"/>
      <w:r w:rsidRPr="00F44EFA">
        <w:rPr>
          <w:rFonts w:ascii="Calibri" w:hAnsi="Calibri" w:cs="Calibri"/>
          <w:b/>
          <w:bCs/>
          <w:sz w:val="22"/>
          <w:szCs w:val="22"/>
          <w:lang w:val="en-GB"/>
        </w:rPr>
        <w:t xml:space="preserve">, </w:t>
      </w:r>
      <w:proofErr w:type="spellStart"/>
      <w:r w:rsidRPr="00F44EFA">
        <w:rPr>
          <w:rFonts w:ascii="Calibri" w:hAnsi="Calibri" w:cs="Calibri"/>
          <w:b/>
          <w:bCs/>
          <w:sz w:val="22"/>
          <w:szCs w:val="22"/>
          <w:lang w:val="en-GB"/>
        </w:rPr>
        <w:t>Mineracqua</w:t>
      </w:r>
      <w:proofErr w:type="spellEnd"/>
      <w:r w:rsidRPr="00F44EFA">
        <w:rPr>
          <w:rFonts w:ascii="Calibri" w:hAnsi="Calibri" w:cs="Calibri"/>
          <w:b/>
          <w:bCs/>
          <w:sz w:val="22"/>
          <w:szCs w:val="22"/>
          <w:lang w:val="en-GB"/>
        </w:rPr>
        <w:t xml:space="preserve">, FIPE – Italian Federation of Public </w:t>
      </w:r>
      <w:r w:rsidRPr="002E5891">
        <w:rPr>
          <w:rFonts w:ascii="Calibri" w:hAnsi="Calibri" w:cs="Calibri"/>
          <w:b/>
          <w:bCs/>
          <w:sz w:val="22"/>
          <w:szCs w:val="22"/>
          <w:lang w:val="en-GB"/>
        </w:rPr>
        <w:t>Enterprises</w:t>
      </w:r>
      <w:r w:rsidRPr="00F44EFA">
        <w:rPr>
          <w:rFonts w:ascii="Calibri" w:hAnsi="Calibri" w:cs="Calibri"/>
          <w:b/>
          <w:bCs/>
          <w:sz w:val="22"/>
          <w:szCs w:val="22"/>
          <w:lang w:val="en-GB"/>
        </w:rPr>
        <w:t xml:space="preserve"> and FIC – Italian Federation of Chefs</w:t>
      </w:r>
      <w:r w:rsidRPr="00F44EFA">
        <w:rPr>
          <w:rFonts w:ascii="Calibri" w:hAnsi="Calibri" w:cs="Calibri"/>
          <w:sz w:val="22"/>
          <w:szCs w:val="22"/>
          <w:lang w:val="en-GB"/>
        </w:rPr>
        <w:t xml:space="preserve">. On the international front, leading organisations such as the American </w:t>
      </w:r>
      <w:r w:rsidRPr="00F44EFA">
        <w:rPr>
          <w:rFonts w:ascii="Calibri" w:hAnsi="Calibri" w:cs="Calibri"/>
          <w:b/>
          <w:bCs/>
          <w:sz w:val="22"/>
          <w:szCs w:val="22"/>
          <w:lang w:val="en-GB"/>
        </w:rPr>
        <w:t>Brewers Association</w:t>
      </w:r>
      <w:r w:rsidRPr="00F44EFA">
        <w:rPr>
          <w:rFonts w:ascii="Calibri" w:hAnsi="Calibri" w:cs="Calibri"/>
          <w:sz w:val="22"/>
          <w:szCs w:val="22"/>
          <w:lang w:val="en-GB"/>
        </w:rPr>
        <w:t xml:space="preserve"> and </w:t>
      </w:r>
      <w:r w:rsidRPr="00F44EFA">
        <w:rPr>
          <w:rFonts w:ascii="Calibri" w:hAnsi="Calibri" w:cs="Calibri"/>
          <w:b/>
          <w:bCs/>
          <w:sz w:val="22"/>
          <w:szCs w:val="22"/>
          <w:lang w:val="en-GB"/>
        </w:rPr>
        <w:t xml:space="preserve">Euskal </w:t>
      </w:r>
      <w:proofErr w:type="spellStart"/>
      <w:r w:rsidRPr="00F44EFA">
        <w:rPr>
          <w:rFonts w:ascii="Calibri" w:hAnsi="Calibri" w:cs="Calibri"/>
          <w:b/>
          <w:bCs/>
          <w:sz w:val="22"/>
          <w:szCs w:val="22"/>
          <w:lang w:val="en-GB"/>
        </w:rPr>
        <w:t>Garagardo</w:t>
      </w:r>
      <w:proofErr w:type="spellEnd"/>
      <w:r w:rsidRPr="00F44EFA">
        <w:rPr>
          <w:rFonts w:ascii="Calibri" w:hAnsi="Calibri" w:cs="Calibri"/>
          <w:b/>
          <w:bCs/>
          <w:sz w:val="22"/>
          <w:szCs w:val="22"/>
          <w:lang w:val="en-GB"/>
        </w:rPr>
        <w:t xml:space="preserve"> Elkartea Basque Beer</w:t>
      </w:r>
      <w:r w:rsidRPr="00F44EFA">
        <w:rPr>
          <w:rFonts w:ascii="Calibri" w:hAnsi="Calibri" w:cs="Calibri"/>
          <w:sz w:val="22"/>
          <w:szCs w:val="22"/>
          <w:lang w:val="en-GB"/>
        </w:rPr>
        <w:t xml:space="preserve">, representing the Basque Country's brewing sector, </w:t>
      </w:r>
      <w:r w:rsidRPr="002E5891">
        <w:rPr>
          <w:rFonts w:ascii="Calibri" w:hAnsi="Calibri" w:cs="Calibri"/>
          <w:sz w:val="22"/>
          <w:szCs w:val="22"/>
          <w:lang w:val="en-GB"/>
        </w:rPr>
        <w:t>will also be</w:t>
      </w:r>
      <w:r w:rsidRPr="00F44EFA">
        <w:rPr>
          <w:rFonts w:ascii="Calibri" w:hAnsi="Calibri" w:cs="Calibri"/>
          <w:sz w:val="22"/>
          <w:szCs w:val="22"/>
          <w:lang w:val="en-GB"/>
        </w:rPr>
        <w:t xml:space="preserve"> </w:t>
      </w:r>
      <w:r w:rsidRPr="002E5891">
        <w:rPr>
          <w:rFonts w:ascii="Calibri" w:hAnsi="Calibri" w:cs="Calibri"/>
          <w:sz w:val="22"/>
          <w:szCs w:val="22"/>
          <w:lang w:val="en-GB"/>
        </w:rPr>
        <w:t>in attendance</w:t>
      </w:r>
      <w:r w:rsidRPr="00F44EFA">
        <w:rPr>
          <w:rFonts w:ascii="Calibri" w:hAnsi="Calibri" w:cs="Calibri"/>
          <w:sz w:val="22"/>
          <w:szCs w:val="22"/>
          <w:lang w:val="en-GB"/>
        </w:rPr>
        <w:t>.</w:t>
      </w:r>
    </w:p>
    <w:p w14:paraId="6DB70006" w14:textId="77777777" w:rsidR="002660BB" w:rsidRPr="00F44EFA" w:rsidRDefault="002660BB" w:rsidP="00F44EFA">
      <w:pPr>
        <w:spacing w:after="0" w:line="240" w:lineRule="auto"/>
        <w:jc w:val="both"/>
        <w:rPr>
          <w:rFonts w:ascii="Calibri" w:hAnsi="Calibri" w:cs="Calibri"/>
          <w:sz w:val="22"/>
          <w:szCs w:val="22"/>
          <w:lang w:val="en-GB"/>
        </w:rPr>
      </w:pPr>
    </w:p>
    <w:p w14:paraId="3AAFE0B9" w14:textId="7103ED03" w:rsidR="00F44EFA" w:rsidRPr="00F44EFA" w:rsidRDefault="00F44EFA" w:rsidP="00F44EFA">
      <w:pPr>
        <w:spacing w:after="0" w:line="240" w:lineRule="auto"/>
        <w:jc w:val="both"/>
        <w:rPr>
          <w:rFonts w:ascii="Calibri" w:hAnsi="Calibri" w:cs="Calibri"/>
          <w:b/>
          <w:bCs/>
          <w:sz w:val="22"/>
          <w:szCs w:val="22"/>
          <w:lang w:val="en-GB"/>
        </w:rPr>
      </w:pPr>
      <w:r w:rsidRPr="00F44EFA">
        <w:rPr>
          <w:rFonts w:ascii="Calibri" w:hAnsi="Calibri" w:cs="Calibri"/>
          <w:b/>
          <w:bCs/>
          <w:sz w:val="22"/>
          <w:szCs w:val="22"/>
          <w:lang w:val="en-GB"/>
        </w:rPr>
        <w:lastRenderedPageBreak/>
        <w:t xml:space="preserve">BUSINESS </w:t>
      </w:r>
      <w:r w:rsidR="00800BB3" w:rsidRPr="002E5891">
        <w:rPr>
          <w:rFonts w:ascii="Calibri" w:hAnsi="Calibri" w:cs="Calibri"/>
          <w:b/>
          <w:bCs/>
          <w:sz w:val="22"/>
          <w:szCs w:val="22"/>
          <w:lang w:val="en-GB"/>
        </w:rPr>
        <w:t>AT THE CORE</w:t>
      </w:r>
      <w:r w:rsidRPr="00F44EFA">
        <w:rPr>
          <w:rFonts w:ascii="Calibri" w:hAnsi="Calibri" w:cs="Calibri"/>
          <w:b/>
          <w:bCs/>
          <w:sz w:val="22"/>
          <w:szCs w:val="22"/>
          <w:lang w:val="en-GB"/>
        </w:rPr>
        <w:t>: EUROPEAN AND INTERNATIONAL BUYERS IN RIMINI</w:t>
      </w:r>
    </w:p>
    <w:p w14:paraId="084CE364" w14:textId="55B35669" w:rsidR="00F44EFA" w:rsidRPr="00F44EFA" w:rsidRDefault="00F44EFA" w:rsidP="00F44EFA">
      <w:pPr>
        <w:spacing w:after="0" w:line="240" w:lineRule="auto"/>
        <w:jc w:val="both"/>
        <w:rPr>
          <w:rFonts w:ascii="Calibri" w:hAnsi="Calibri" w:cs="Calibri"/>
          <w:sz w:val="22"/>
          <w:szCs w:val="22"/>
          <w:lang w:val="en-GB"/>
        </w:rPr>
      </w:pPr>
      <w:proofErr w:type="spellStart"/>
      <w:r w:rsidRPr="00F44EFA">
        <w:rPr>
          <w:rFonts w:ascii="Calibri" w:hAnsi="Calibri" w:cs="Calibri"/>
          <w:sz w:val="22"/>
          <w:szCs w:val="22"/>
          <w:lang w:val="en-GB"/>
        </w:rPr>
        <w:t>Beer&amp;Food</w:t>
      </w:r>
      <w:proofErr w:type="spellEnd"/>
      <w:r w:rsidRPr="00F44EFA">
        <w:rPr>
          <w:rFonts w:ascii="Calibri" w:hAnsi="Calibri" w:cs="Calibri"/>
          <w:sz w:val="22"/>
          <w:szCs w:val="22"/>
          <w:lang w:val="en-GB"/>
        </w:rPr>
        <w:t xml:space="preserve"> Attraction </w:t>
      </w:r>
      <w:r w:rsidR="00800BB3" w:rsidRPr="002E5891">
        <w:rPr>
          <w:rFonts w:ascii="Calibri" w:hAnsi="Calibri" w:cs="Calibri"/>
          <w:sz w:val="22"/>
          <w:szCs w:val="22"/>
          <w:lang w:val="en-GB"/>
        </w:rPr>
        <w:t xml:space="preserve">will </w:t>
      </w:r>
      <w:r w:rsidRPr="00F44EFA">
        <w:rPr>
          <w:rFonts w:ascii="Calibri" w:hAnsi="Calibri" w:cs="Calibri"/>
          <w:sz w:val="22"/>
          <w:szCs w:val="22"/>
          <w:lang w:val="en-GB"/>
        </w:rPr>
        <w:t xml:space="preserve">reinforce its international and business </w:t>
      </w:r>
      <w:r w:rsidR="00800BB3" w:rsidRPr="002E5891">
        <w:rPr>
          <w:rFonts w:ascii="Calibri" w:hAnsi="Calibri" w:cs="Calibri"/>
          <w:sz w:val="22"/>
          <w:szCs w:val="22"/>
          <w:lang w:val="en-GB"/>
        </w:rPr>
        <w:t>flair</w:t>
      </w:r>
      <w:r w:rsidRPr="00F44EFA">
        <w:rPr>
          <w:rFonts w:ascii="Calibri" w:hAnsi="Calibri" w:cs="Calibri"/>
          <w:sz w:val="22"/>
          <w:szCs w:val="22"/>
          <w:lang w:val="en-GB"/>
        </w:rPr>
        <w:t xml:space="preserve"> in 2026. The </w:t>
      </w:r>
      <w:r w:rsidR="00800BB3" w:rsidRPr="002E5891">
        <w:rPr>
          <w:rFonts w:ascii="Calibri" w:hAnsi="Calibri" w:cs="Calibri"/>
          <w:sz w:val="22"/>
          <w:szCs w:val="22"/>
          <w:lang w:val="en-GB"/>
        </w:rPr>
        <w:t>trade show will</w:t>
      </w:r>
      <w:r w:rsidRPr="00F44EFA">
        <w:rPr>
          <w:rFonts w:ascii="Calibri" w:hAnsi="Calibri" w:cs="Calibri"/>
          <w:sz w:val="22"/>
          <w:szCs w:val="22"/>
          <w:lang w:val="en-GB"/>
        </w:rPr>
        <w:t xml:space="preserve"> welcome </w:t>
      </w:r>
      <w:r w:rsidRPr="00F44EFA">
        <w:rPr>
          <w:rFonts w:ascii="Calibri" w:hAnsi="Calibri" w:cs="Calibri"/>
          <w:b/>
          <w:bCs/>
          <w:sz w:val="22"/>
          <w:szCs w:val="22"/>
          <w:lang w:val="en-GB"/>
        </w:rPr>
        <w:t>130 foreign buyers from 45 countries</w:t>
      </w:r>
      <w:r w:rsidRPr="00F44EFA">
        <w:rPr>
          <w:rFonts w:ascii="Calibri" w:hAnsi="Calibri" w:cs="Calibri"/>
          <w:sz w:val="22"/>
          <w:szCs w:val="22"/>
          <w:lang w:val="en-GB"/>
        </w:rPr>
        <w:t xml:space="preserve">, selected through </w:t>
      </w:r>
      <w:r w:rsidRPr="00F44EFA">
        <w:rPr>
          <w:rFonts w:ascii="Calibri" w:hAnsi="Calibri" w:cs="Calibri"/>
          <w:b/>
          <w:bCs/>
          <w:sz w:val="22"/>
          <w:szCs w:val="22"/>
          <w:lang w:val="en-GB"/>
        </w:rPr>
        <w:t>Italian Exhibition Group</w:t>
      </w:r>
      <w:r w:rsidR="00800BB3" w:rsidRPr="002E5891">
        <w:rPr>
          <w:rFonts w:ascii="Calibri" w:hAnsi="Calibri" w:cs="Calibri"/>
          <w:sz w:val="22"/>
          <w:szCs w:val="22"/>
          <w:lang w:val="en-GB"/>
        </w:rPr>
        <w:t xml:space="preserve">’s network and the </w:t>
      </w:r>
      <w:r w:rsidR="00800BB3" w:rsidRPr="002E5891">
        <w:rPr>
          <w:rFonts w:ascii="Calibri" w:hAnsi="Calibri" w:cs="Calibri"/>
          <w:b/>
          <w:bCs/>
          <w:sz w:val="22"/>
          <w:szCs w:val="22"/>
          <w:lang w:val="en-GB"/>
        </w:rPr>
        <w:t>Italian Trade Agency (ITA)</w:t>
      </w:r>
      <w:r w:rsidRPr="00F44EFA">
        <w:rPr>
          <w:rFonts w:ascii="Calibri" w:hAnsi="Calibri" w:cs="Calibri"/>
          <w:sz w:val="22"/>
          <w:szCs w:val="22"/>
          <w:lang w:val="en-GB"/>
        </w:rPr>
        <w:t xml:space="preserve">. </w:t>
      </w:r>
      <w:r w:rsidR="00800BB3" w:rsidRPr="002E5891">
        <w:rPr>
          <w:rFonts w:ascii="Calibri" w:hAnsi="Calibri" w:cs="Calibri"/>
          <w:sz w:val="22"/>
          <w:szCs w:val="22"/>
          <w:lang w:val="en-GB"/>
        </w:rPr>
        <w:t xml:space="preserve">The largest delegations will arrive from </w:t>
      </w:r>
      <w:r w:rsidRPr="00F44EFA">
        <w:rPr>
          <w:rFonts w:ascii="Calibri" w:hAnsi="Calibri" w:cs="Calibri"/>
          <w:b/>
          <w:bCs/>
          <w:sz w:val="22"/>
          <w:szCs w:val="22"/>
          <w:lang w:val="en-GB"/>
        </w:rPr>
        <w:t xml:space="preserve">Spain, Great Britain, Canada, Poland </w:t>
      </w:r>
      <w:r w:rsidRPr="00F44EFA">
        <w:rPr>
          <w:rFonts w:ascii="Calibri" w:hAnsi="Calibri" w:cs="Calibri"/>
          <w:sz w:val="22"/>
          <w:szCs w:val="22"/>
          <w:lang w:val="en-GB"/>
        </w:rPr>
        <w:t>and</w:t>
      </w:r>
      <w:r w:rsidRPr="00F44EFA">
        <w:rPr>
          <w:rFonts w:ascii="Calibri" w:hAnsi="Calibri" w:cs="Calibri"/>
          <w:b/>
          <w:bCs/>
          <w:sz w:val="22"/>
          <w:szCs w:val="22"/>
          <w:lang w:val="en-GB"/>
        </w:rPr>
        <w:t xml:space="preserve"> Estonia</w:t>
      </w:r>
      <w:r w:rsidRPr="00F44EFA">
        <w:rPr>
          <w:rFonts w:ascii="Calibri" w:hAnsi="Calibri" w:cs="Calibri"/>
          <w:sz w:val="22"/>
          <w:szCs w:val="22"/>
          <w:lang w:val="en-GB"/>
        </w:rPr>
        <w:t>.</w:t>
      </w:r>
    </w:p>
    <w:p w14:paraId="08BC2010" w14:textId="591C8870" w:rsidR="00F44EFA" w:rsidRPr="00F44EFA" w:rsidRDefault="00F44EFA" w:rsidP="00F44EFA">
      <w:pPr>
        <w:spacing w:after="0" w:line="240" w:lineRule="auto"/>
        <w:jc w:val="both"/>
        <w:rPr>
          <w:rFonts w:ascii="Calibri" w:hAnsi="Calibri" w:cs="Calibri"/>
          <w:sz w:val="22"/>
          <w:szCs w:val="22"/>
          <w:lang w:val="en-GB"/>
        </w:rPr>
      </w:pPr>
      <w:r w:rsidRPr="00F44EFA">
        <w:rPr>
          <w:rFonts w:ascii="Calibri" w:hAnsi="Calibri" w:cs="Calibri"/>
          <w:sz w:val="22"/>
          <w:szCs w:val="22"/>
          <w:lang w:val="en-GB"/>
        </w:rPr>
        <w:t xml:space="preserve">This targeted </w:t>
      </w:r>
      <w:r w:rsidR="00800BB3" w:rsidRPr="002E5891">
        <w:rPr>
          <w:rFonts w:ascii="Calibri" w:hAnsi="Calibri" w:cs="Calibri"/>
          <w:sz w:val="22"/>
          <w:szCs w:val="22"/>
          <w:lang w:val="en-GB"/>
        </w:rPr>
        <w:t>i</w:t>
      </w:r>
      <w:r w:rsidRPr="00F44EFA">
        <w:rPr>
          <w:rFonts w:ascii="Calibri" w:hAnsi="Calibri" w:cs="Calibri"/>
          <w:sz w:val="22"/>
          <w:szCs w:val="22"/>
          <w:lang w:val="en-GB"/>
        </w:rPr>
        <w:t>n</w:t>
      </w:r>
      <w:r w:rsidR="00800BB3" w:rsidRPr="002E5891">
        <w:rPr>
          <w:rFonts w:ascii="Calibri" w:hAnsi="Calibri" w:cs="Calibri"/>
          <w:sz w:val="22"/>
          <w:szCs w:val="22"/>
          <w:lang w:val="en-GB"/>
        </w:rPr>
        <w:t>coming will</w:t>
      </w:r>
      <w:r w:rsidRPr="00F44EFA">
        <w:rPr>
          <w:rFonts w:ascii="Calibri" w:hAnsi="Calibri" w:cs="Calibri"/>
          <w:sz w:val="22"/>
          <w:szCs w:val="22"/>
          <w:lang w:val="en-GB"/>
        </w:rPr>
        <w:t xml:space="preserve"> bring i</w:t>
      </w:r>
      <w:r w:rsidRPr="00F44EFA">
        <w:rPr>
          <w:rFonts w:ascii="Calibri" w:hAnsi="Calibri" w:cs="Calibri"/>
          <w:b/>
          <w:bCs/>
          <w:sz w:val="22"/>
          <w:szCs w:val="22"/>
          <w:lang w:val="en-GB"/>
        </w:rPr>
        <w:t>mporters, distributors, beverage wholesalers, casual dining chains and technology operators</w:t>
      </w:r>
      <w:r w:rsidRPr="00F44EFA">
        <w:rPr>
          <w:rFonts w:ascii="Calibri" w:hAnsi="Calibri" w:cs="Calibri"/>
          <w:sz w:val="22"/>
          <w:szCs w:val="22"/>
          <w:lang w:val="en-GB"/>
        </w:rPr>
        <w:t xml:space="preserve"> to Rimini, offering exhibiting companies a </w:t>
      </w:r>
      <w:r w:rsidR="00800BB3" w:rsidRPr="002E5891">
        <w:rPr>
          <w:rFonts w:ascii="Calibri" w:hAnsi="Calibri" w:cs="Calibri"/>
          <w:sz w:val="22"/>
          <w:szCs w:val="22"/>
          <w:lang w:val="en-GB"/>
        </w:rPr>
        <w:t>context</w:t>
      </w:r>
      <w:r w:rsidRPr="00F44EFA">
        <w:rPr>
          <w:rFonts w:ascii="Calibri" w:hAnsi="Calibri" w:cs="Calibri"/>
          <w:sz w:val="22"/>
          <w:szCs w:val="22"/>
          <w:lang w:val="en-GB"/>
        </w:rPr>
        <w:t xml:space="preserve"> for discussion and new commercial opportunities on international markets.</w:t>
      </w:r>
    </w:p>
    <w:p w14:paraId="3426CA26" w14:textId="77777777" w:rsidR="00F44EFA" w:rsidRPr="00F44EFA" w:rsidRDefault="00F44EFA" w:rsidP="00F44EFA">
      <w:pPr>
        <w:spacing w:after="0" w:line="240" w:lineRule="auto"/>
        <w:jc w:val="both"/>
        <w:rPr>
          <w:rFonts w:ascii="Calibri" w:hAnsi="Calibri" w:cs="Calibri"/>
          <w:b/>
          <w:bCs/>
          <w:sz w:val="22"/>
          <w:szCs w:val="22"/>
          <w:lang w:val="en-GB"/>
        </w:rPr>
      </w:pPr>
    </w:p>
    <w:p w14:paraId="117B012D" w14:textId="514EBA60" w:rsidR="00DA3B0F" w:rsidRPr="002E5891" w:rsidRDefault="00DA3B0F" w:rsidP="007C351F">
      <w:pPr>
        <w:spacing w:after="0" w:line="240" w:lineRule="auto"/>
        <w:jc w:val="both"/>
        <w:rPr>
          <w:rFonts w:ascii="Calibri" w:hAnsi="Calibri" w:cs="Calibri"/>
          <w:b/>
          <w:bCs/>
          <w:sz w:val="22"/>
          <w:szCs w:val="22"/>
          <w:lang w:val="en-GB"/>
        </w:rPr>
      </w:pPr>
      <w:r w:rsidRPr="002E5891">
        <w:rPr>
          <w:rFonts w:ascii="Calibri" w:hAnsi="Calibri" w:cs="Calibri"/>
          <w:b/>
          <w:bCs/>
          <w:sz w:val="22"/>
          <w:szCs w:val="22"/>
          <w:lang w:val="en-GB"/>
        </w:rPr>
        <w:t xml:space="preserve">MIXOLOGY, FOOD </w:t>
      </w:r>
      <w:r w:rsidR="00800BB3" w:rsidRPr="002E5891">
        <w:rPr>
          <w:rFonts w:ascii="Calibri" w:hAnsi="Calibri" w:cs="Calibri"/>
          <w:b/>
          <w:bCs/>
          <w:sz w:val="22"/>
          <w:szCs w:val="22"/>
          <w:lang w:val="en-GB"/>
        </w:rPr>
        <w:t>AND BEERS</w:t>
      </w:r>
      <w:r w:rsidRPr="002E5891">
        <w:rPr>
          <w:rFonts w:ascii="Calibri" w:hAnsi="Calibri" w:cs="Calibri"/>
          <w:b/>
          <w:bCs/>
          <w:sz w:val="22"/>
          <w:szCs w:val="22"/>
          <w:lang w:val="en-GB"/>
        </w:rPr>
        <w:t xml:space="preserve">: </w:t>
      </w:r>
      <w:r w:rsidR="00800BB3" w:rsidRPr="002E5891">
        <w:rPr>
          <w:rFonts w:ascii="Calibri" w:hAnsi="Calibri" w:cs="Calibri"/>
          <w:b/>
          <w:bCs/>
          <w:sz w:val="22"/>
          <w:szCs w:val="22"/>
          <w:lang w:val="en-GB"/>
        </w:rPr>
        <w:t>NOT-TO-BE-MISSED EVENTS</w:t>
      </w:r>
    </w:p>
    <w:p w14:paraId="5D691133" w14:textId="5C9984EE" w:rsidR="00800BB3" w:rsidRPr="00800BB3" w:rsidRDefault="00800BB3" w:rsidP="00800BB3">
      <w:pPr>
        <w:spacing w:after="0" w:line="240" w:lineRule="auto"/>
        <w:jc w:val="both"/>
        <w:rPr>
          <w:rFonts w:ascii="Calibri" w:hAnsi="Calibri" w:cs="Calibri"/>
          <w:sz w:val="22"/>
          <w:szCs w:val="22"/>
          <w:lang w:val="en-GB"/>
        </w:rPr>
      </w:pPr>
      <w:r w:rsidRPr="002E5891">
        <w:rPr>
          <w:rFonts w:ascii="Calibri" w:hAnsi="Calibri" w:cs="Calibri"/>
          <w:sz w:val="22"/>
          <w:szCs w:val="22"/>
          <w:lang w:val="en-GB"/>
        </w:rPr>
        <w:t xml:space="preserve">The exhibition area at </w:t>
      </w:r>
      <w:proofErr w:type="spellStart"/>
      <w:r w:rsidRPr="00800BB3">
        <w:rPr>
          <w:rFonts w:ascii="Calibri" w:hAnsi="Calibri" w:cs="Calibri"/>
          <w:sz w:val="22"/>
          <w:szCs w:val="22"/>
          <w:lang w:val="en-GB"/>
        </w:rPr>
        <w:t>Beer&amp;Food</w:t>
      </w:r>
      <w:proofErr w:type="spellEnd"/>
      <w:r w:rsidRPr="00800BB3">
        <w:rPr>
          <w:rFonts w:ascii="Calibri" w:hAnsi="Calibri" w:cs="Calibri"/>
          <w:sz w:val="22"/>
          <w:szCs w:val="22"/>
          <w:lang w:val="en-GB"/>
        </w:rPr>
        <w:t xml:space="preserve"> Attraction 2026 </w:t>
      </w:r>
      <w:r w:rsidRPr="002E5891">
        <w:rPr>
          <w:rFonts w:ascii="Calibri" w:hAnsi="Calibri" w:cs="Calibri"/>
          <w:sz w:val="22"/>
          <w:szCs w:val="22"/>
          <w:lang w:val="en-GB"/>
        </w:rPr>
        <w:t>will be accompanied by</w:t>
      </w:r>
      <w:r w:rsidRPr="00800BB3">
        <w:rPr>
          <w:rFonts w:ascii="Calibri" w:hAnsi="Calibri" w:cs="Calibri"/>
          <w:sz w:val="22"/>
          <w:szCs w:val="22"/>
          <w:lang w:val="en-GB"/>
        </w:rPr>
        <w:t xml:space="preserve"> a calendar of </w:t>
      </w:r>
      <w:r w:rsidRPr="00800BB3">
        <w:rPr>
          <w:rFonts w:ascii="Calibri" w:hAnsi="Calibri" w:cs="Calibri"/>
          <w:b/>
          <w:bCs/>
          <w:sz w:val="22"/>
          <w:szCs w:val="22"/>
          <w:lang w:val="en-GB"/>
        </w:rPr>
        <w:t>talks, competitions and professional meetings</w:t>
      </w:r>
      <w:r w:rsidRPr="00800BB3">
        <w:rPr>
          <w:rFonts w:ascii="Calibri" w:hAnsi="Calibri" w:cs="Calibri"/>
          <w:sz w:val="22"/>
          <w:szCs w:val="22"/>
          <w:lang w:val="en-GB"/>
        </w:rPr>
        <w:t xml:space="preserve"> in the </w:t>
      </w:r>
      <w:r w:rsidRPr="002E5891">
        <w:rPr>
          <w:rFonts w:ascii="Calibri" w:hAnsi="Calibri" w:cs="Calibri"/>
          <w:sz w:val="22"/>
          <w:szCs w:val="22"/>
          <w:lang w:val="en-GB"/>
        </w:rPr>
        <w:t xml:space="preserve">event’s </w:t>
      </w:r>
      <w:r w:rsidRPr="00800BB3">
        <w:rPr>
          <w:rFonts w:ascii="Calibri" w:hAnsi="Calibri" w:cs="Calibri"/>
          <w:sz w:val="22"/>
          <w:szCs w:val="22"/>
          <w:lang w:val="en-GB"/>
        </w:rPr>
        <w:t>main arenas</w:t>
      </w:r>
      <w:r w:rsidRPr="002E5891">
        <w:rPr>
          <w:rFonts w:ascii="Calibri" w:hAnsi="Calibri" w:cs="Calibri"/>
          <w:sz w:val="22"/>
          <w:szCs w:val="22"/>
          <w:lang w:val="en-GB"/>
        </w:rPr>
        <w:t xml:space="preserve"> with </w:t>
      </w:r>
      <w:r w:rsidRPr="00800BB3">
        <w:rPr>
          <w:rFonts w:ascii="Calibri" w:hAnsi="Calibri" w:cs="Calibri"/>
          <w:b/>
          <w:bCs/>
          <w:sz w:val="22"/>
          <w:szCs w:val="22"/>
          <w:lang w:val="en-GB"/>
        </w:rPr>
        <w:t>bars, beverages, food and</w:t>
      </w:r>
      <w:r w:rsidRPr="002E5891">
        <w:rPr>
          <w:rFonts w:ascii="Calibri" w:hAnsi="Calibri" w:cs="Calibri"/>
          <w:b/>
          <w:bCs/>
          <w:sz w:val="22"/>
          <w:szCs w:val="22"/>
          <w:lang w:val="en-GB"/>
        </w:rPr>
        <w:t xml:space="preserve"> </w:t>
      </w:r>
      <w:r w:rsidRPr="00800BB3">
        <w:rPr>
          <w:rFonts w:ascii="Calibri" w:hAnsi="Calibri" w:cs="Calibri"/>
          <w:b/>
          <w:bCs/>
          <w:sz w:val="22"/>
          <w:szCs w:val="22"/>
          <w:lang w:val="en-GB"/>
        </w:rPr>
        <w:t>out</w:t>
      </w:r>
      <w:r w:rsidRPr="002E5891">
        <w:rPr>
          <w:rFonts w:ascii="Calibri" w:hAnsi="Calibri" w:cs="Calibri"/>
          <w:b/>
          <w:bCs/>
          <w:sz w:val="22"/>
          <w:szCs w:val="22"/>
          <w:lang w:val="en-GB"/>
        </w:rPr>
        <w:t>-of-home</w:t>
      </w:r>
      <w:r w:rsidRPr="002E5891">
        <w:rPr>
          <w:rFonts w:ascii="Calibri" w:hAnsi="Calibri" w:cs="Calibri"/>
          <w:sz w:val="22"/>
          <w:szCs w:val="22"/>
          <w:lang w:val="en-GB"/>
        </w:rPr>
        <w:t xml:space="preserve"> as the k</w:t>
      </w:r>
      <w:r w:rsidRPr="00800BB3">
        <w:rPr>
          <w:rFonts w:ascii="Calibri" w:hAnsi="Calibri" w:cs="Calibri"/>
          <w:sz w:val="22"/>
          <w:szCs w:val="22"/>
          <w:lang w:val="en-GB"/>
        </w:rPr>
        <w:t>ey topics.</w:t>
      </w:r>
    </w:p>
    <w:p w14:paraId="15F293D0" w14:textId="1C04E5E0" w:rsidR="00800BB3" w:rsidRPr="00800BB3" w:rsidRDefault="00CF60C3" w:rsidP="00800BB3">
      <w:pPr>
        <w:spacing w:after="0" w:line="240" w:lineRule="auto"/>
        <w:jc w:val="both"/>
        <w:rPr>
          <w:rFonts w:ascii="Calibri" w:hAnsi="Calibri" w:cs="Calibri"/>
          <w:sz w:val="22"/>
          <w:szCs w:val="22"/>
          <w:lang w:val="en-GB"/>
        </w:rPr>
      </w:pPr>
      <w:r w:rsidRPr="002E5891">
        <w:rPr>
          <w:rFonts w:ascii="Calibri" w:hAnsi="Calibri" w:cs="Calibri"/>
          <w:sz w:val="22"/>
          <w:szCs w:val="22"/>
          <w:lang w:val="en-GB"/>
        </w:rPr>
        <w:t>The main</w:t>
      </w:r>
      <w:r w:rsidR="00800BB3" w:rsidRPr="00800BB3">
        <w:rPr>
          <w:rFonts w:ascii="Calibri" w:hAnsi="Calibri" w:cs="Calibri"/>
          <w:sz w:val="22"/>
          <w:szCs w:val="22"/>
          <w:lang w:val="en-GB"/>
        </w:rPr>
        <w:t xml:space="preserve"> </w:t>
      </w:r>
      <w:r w:rsidRPr="002E5891">
        <w:rPr>
          <w:rFonts w:ascii="Calibri" w:hAnsi="Calibri" w:cs="Calibri"/>
          <w:sz w:val="22"/>
          <w:szCs w:val="22"/>
          <w:lang w:val="en-GB"/>
        </w:rPr>
        <w:t>issues</w:t>
      </w:r>
      <w:r w:rsidR="00800BB3" w:rsidRPr="00800BB3">
        <w:rPr>
          <w:rFonts w:ascii="Calibri" w:hAnsi="Calibri" w:cs="Calibri"/>
          <w:sz w:val="22"/>
          <w:szCs w:val="22"/>
          <w:lang w:val="en-GB"/>
        </w:rPr>
        <w:t xml:space="preserve"> related to </w:t>
      </w:r>
      <w:r w:rsidRPr="002E5891">
        <w:rPr>
          <w:rFonts w:ascii="Calibri" w:hAnsi="Calibri" w:cs="Calibri"/>
          <w:sz w:val="22"/>
          <w:szCs w:val="22"/>
          <w:lang w:val="en-GB"/>
        </w:rPr>
        <w:t>the out-of-home debate will</w:t>
      </w:r>
      <w:r w:rsidR="00800BB3" w:rsidRPr="00800BB3">
        <w:rPr>
          <w:rFonts w:ascii="Calibri" w:hAnsi="Calibri" w:cs="Calibri"/>
          <w:sz w:val="22"/>
          <w:szCs w:val="22"/>
          <w:lang w:val="en-GB"/>
        </w:rPr>
        <w:t xml:space="preserve"> </w:t>
      </w:r>
      <w:r w:rsidRPr="002E5891">
        <w:rPr>
          <w:rFonts w:ascii="Calibri" w:hAnsi="Calibri" w:cs="Calibri"/>
          <w:sz w:val="22"/>
          <w:szCs w:val="22"/>
          <w:lang w:val="en-GB"/>
        </w:rPr>
        <w:t>be featured in</w:t>
      </w:r>
      <w:r w:rsidR="00800BB3" w:rsidRPr="00800BB3">
        <w:rPr>
          <w:rFonts w:ascii="Calibri" w:hAnsi="Calibri" w:cs="Calibri"/>
          <w:sz w:val="22"/>
          <w:szCs w:val="22"/>
          <w:lang w:val="en-GB"/>
        </w:rPr>
        <w:t xml:space="preserve"> </w:t>
      </w:r>
      <w:proofErr w:type="spellStart"/>
      <w:r w:rsidR="00800BB3" w:rsidRPr="00800BB3">
        <w:rPr>
          <w:rFonts w:ascii="Calibri" w:hAnsi="Calibri" w:cs="Calibri"/>
          <w:b/>
          <w:bCs/>
          <w:sz w:val="22"/>
          <w:szCs w:val="22"/>
          <w:lang w:val="en-GB"/>
        </w:rPr>
        <w:t>Italgrob's</w:t>
      </w:r>
      <w:proofErr w:type="spellEnd"/>
      <w:r w:rsidR="00800BB3" w:rsidRPr="00800BB3">
        <w:rPr>
          <w:rFonts w:ascii="Calibri" w:hAnsi="Calibri" w:cs="Calibri"/>
          <w:b/>
          <w:bCs/>
          <w:sz w:val="22"/>
          <w:szCs w:val="22"/>
          <w:lang w:val="en-GB"/>
        </w:rPr>
        <w:t xml:space="preserve"> International </w:t>
      </w:r>
      <w:proofErr w:type="spellStart"/>
      <w:r w:rsidR="00800BB3" w:rsidRPr="00800BB3">
        <w:rPr>
          <w:rFonts w:ascii="Calibri" w:hAnsi="Calibri" w:cs="Calibri"/>
          <w:b/>
          <w:bCs/>
          <w:sz w:val="22"/>
          <w:szCs w:val="22"/>
          <w:lang w:val="en-GB"/>
        </w:rPr>
        <w:t>Horeca</w:t>
      </w:r>
      <w:proofErr w:type="spellEnd"/>
      <w:r w:rsidR="00800BB3" w:rsidRPr="00800BB3">
        <w:rPr>
          <w:rFonts w:ascii="Calibri" w:hAnsi="Calibri" w:cs="Calibri"/>
          <w:b/>
          <w:bCs/>
          <w:sz w:val="22"/>
          <w:szCs w:val="22"/>
          <w:lang w:val="en-GB"/>
        </w:rPr>
        <w:t xml:space="preserve"> Meeting</w:t>
      </w:r>
      <w:r w:rsidR="00800BB3" w:rsidRPr="00800BB3">
        <w:rPr>
          <w:rFonts w:ascii="Calibri" w:hAnsi="Calibri" w:cs="Calibri"/>
          <w:sz w:val="22"/>
          <w:szCs w:val="22"/>
          <w:lang w:val="en-GB"/>
        </w:rPr>
        <w:t>, which</w:t>
      </w:r>
      <w:r w:rsidRPr="002E5891">
        <w:rPr>
          <w:rFonts w:ascii="Calibri" w:hAnsi="Calibri" w:cs="Calibri"/>
          <w:sz w:val="22"/>
          <w:szCs w:val="22"/>
          <w:lang w:val="en-GB"/>
        </w:rPr>
        <w:t>,</w:t>
      </w:r>
      <w:r w:rsidR="00800BB3" w:rsidRPr="00800BB3">
        <w:rPr>
          <w:rFonts w:ascii="Calibri" w:hAnsi="Calibri" w:cs="Calibri"/>
          <w:sz w:val="22"/>
          <w:szCs w:val="22"/>
          <w:lang w:val="en-GB"/>
        </w:rPr>
        <w:t xml:space="preserve"> </w:t>
      </w:r>
      <w:r w:rsidR="00800BB3" w:rsidRPr="00800BB3">
        <w:rPr>
          <w:rFonts w:ascii="Calibri" w:hAnsi="Calibri" w:cs="Calibri"/>
          <w:b/>
          <w:bCs/>
          <w:sz w:val="22"/>
          <w:szCs w:val="22"/>
          <w:lang w:val="en-GB"/>
        </w:rPr>
        <w:t>on Monday 16</w:t>
      </w:r>
      <w:r w:rsidRPr="002E5891">
        <w:rPr>
          <w:rFonts w:ascii="Calibri" w:hAnsi="Calibri" w:cs="Calibri"/>
          <w:b/>
          <w:bCs/>
          <w:sz w:val="22"/>
          <w:szCs w:val="22"/>
          <w:vertAlign w:val="superscript"/>
          <w:lang w:val="en-GB"/>
        </w:rPr>
        <w:t>th</w:t>
      </w:r>
      <w:r w:rsidRPr="002E5891">
        <w:rPr>
          <w:rFonts w:ascii="Calibri" w:hAnsi="Calibri" w:cs="Calibri"/>
          <w:b/>
          <w:bCs/>
          <w:sz w:val="22"/>
          <w:szCs w:val="22"/>
          <w:lang w:val="en-GB"/>
        </w:rPr>
        <w:t xml:space="preserve"> </w:t>
      </w:r>
      <w:r w:rsidR="00800BB3" w:rsidRPr="00800BB3">
        <w:rPr>
          <w:rFonts w:ascii="Calibri" w:hAnsi="Calibri" w:cs="Calibri"/>
          <w:b/>
          <w:bCs/>
          <w:sz w:val="22"/>
          <w:szCs w:val="22"/>
          <w:lang w:val="en-GB"/>
        </w:rPr>
        <w:t>February</w:t>
      </w:r>
      <w:r w:rsidRPr="002E5891">
        <w:rPr>
          <w:rFonts w:ascii="Calibri" w:hAnsi="Calibri" w:cs="Calibri"/>
          <w:sz w:val="22"/>
          <w:szCs w:val="22"/>
          <w:lang w:val="en-GB"/>
        </w:rPr>
        <w:t>,</w:t>
      </w:r>
      <w:r w:rsidR="00800BB3" w:rsidRPr="00800BB3">
        <w:rPr>
          <w:rFonts w:ascii="Calibri" w:hAnsi="Calibri" w:cs="Calibri"/>
          <w:sz w:val="22"/>
          <w:szCs w:val="22"/>
          <w:lang w:val="en-GB"/>
        </w:rPr>
        <w:t xml:space="preserve"> will host the </w:t>
      </w:r>
      <w:proofErr w:type="spellStart"/>
      <w:r w:rsidR="00800BB3" w:rsidRPr="00800BB3">
        <w:rPr>
          <w:rFonts w:ascii="Calibri" w:hAnsi="Calibri" w:cs="Calibri"/>
          <w:b/>
          <w:bCs/>
          <w:sz w:val="22"/>
          <w:szCs w:val="22"/>
          <w:lang w:val="en-GB"/>
        </w:rPr>
        <w:t>Horeca</w:t>
      </w:r>
      <w:proofErr w:type="spellEnd"/>
      <w:r w:rsidR="00800BB3" w:rsidRPr="00800BB3">
        <w:rPr>
          <w:rFonts w:ascii="Calibri" w:hAnsi="Calibri" w:cs="Calibri"/>
          <w:b/>
          <w:bCs/>
          <w:sz w:val="22"/>
          <w:szCs w:val="22"/>
          <w:lang w:val="en-GB"/>
        </w:rPr>
        <w:t xml:space="preserve"> Congress</w:t>
      </w:r>
      <w:r w:rsidR="00800BB3" w:rsidRPr="00800BB3">
        <w:rPr>
          <w:rFonts w:ascii="Calibri" w:hAnsi="Calibri" w:cs="Calibri"/>
          <w:sz w:val="22"/>
          <w:szCs w:val="22"/>
          <w:lang w:val="en-GB"/>
        </w:rPr>
        <w:t xml:space="preserve"> </w:t>
      </w:r>
      <w:r w:rsidRPr="002E5891">
        <w:rPr>
          <w:rFonts w:ascii="Calibri" w:hAnsi="Calibri" w:cs="Calibri"/>
          <w:sz w:val="22"/>
          <w:szCs w:val="22"/>
          <w:lang w:val="en-GB"/>
        </w:rPr>
        <w:t>entitled “</w:t>
      </w:r>
      <w:r w:rsidR="00800BB3" w:rsidRPr="00800BB3">
        <w:rPr>
          <w:rFonts w:ascii="Calibri" w:hAnsi="Calibri" w:cs="Calibri"/>
          <w:b/>
          <w:bCs/>
          <w:i/>
          <w:iCs/>
          <w:sz w:val="22"/>
          <w:szCs w:val="22"/>
          <w:lang w:val="en-GB"/>
        </w:rPr>
        <w:t xml:space="preserve">The out-of-home consumption market between </w:t>
      </w:r>
      <w:r w:rsidRPr="002E5891">
        <w:rPr>
          <w:rFonts w:ascii="Calibri" w:hAnsi="Calibri" w:cs="Calibri"/>
          <w:b/>
          <w:bCs/>
          <w:i/>
          <w:iCs/>
          <w:sz w:val="22"/>
          <w:szCs w:val="22"/>
          <w:lang w:val="en-GB"/>
        </w:rPr>
        <w:t>rising costs</w:t>
      </w:r>
      <w:r w:rsidR="00800BB3" w:rsidRPr="00800BB3">
        <w:rPr>
          <w:rFonts w:ascii="Calibri" w:hAnsi="Calibri" w:cs="Calibri"/>
          <w:b/>
          <w:bCs/>
          <w:i/>
          <w:iCs/>
          <w:sz w:val="22"/>
          <w:szCs w:val="22"/>
          <w:lang w:val="en-GB"/>
        </w:rPr>
        <w:t xml:space="preserve"> and inflation. Trends and best practices to overcome the crisis</w:t>
      </w:r>
      <w:r w:rsidRPr="002E5891">
        <w:rPr>
          <w:rFonts w:ascii="Calibri" w:hAnsi="Calibri" w:cs="Calibri"/>
          <w:b/>
          <w:bCs/>
          <w:i/>
          <w:iCs/>
          <w:sz w:val="22"/>
          <w:szCs w:val="22"/>
          <w:lang w:val="en-GB"/>
        </w:rPr>
        <w:t>”.</w:t>
      </w:r>
    </w:p>
    <w:p w14:paraId="4B71E8C6" w14:textId="161BA88E" w:rsidR="00CF60C3" w:rsidRPr="002E5891" w:rsidRDefault="00CF60C3" w:rsidP="00CF60C3">
      <w:pPr>
        <w:spacing w:after="0" w:line="240" w:lineRule="auto"/>
        <w:jc w:val="both"/>
        <w:rPr>
          <w:rFonts w:ascii="Times New Roman" w:eastAsia="Times New Roman" w:hAnsi="Times New Roman" w:cs="Times New Roman"/>
          <w:kern w:val="0"/>
          <w:lang w:val="en-GB" w:eastAsia="en-GB"/>
          <w14:ligatures w14:val="none"/>
        </w:rPr>
      </w:pPr>
      <w:r w:rsidRPr="002E5891">
        <w:rPr>
          <w:rFonts w:ascii="Calibri" w:hAnsi="Calibri" w:cs="Calibri"/>
          <w:sz w:val="22"/>
          <w:szCs w:val="22"/>
          <w:lang w:val="en-GB"/>
        </w:rPr>
        <w:t xml:space="preserve">Besides </w:t>
      </w:r>
      <w:r w:rsidR="00800BB3" w:rsidRPr="00800BB3">
        <w:rPr>
          <w:rFonts w:ascii="Calibri" w:hAnsi="Calibri" w:cs="Calibri"/>
          <w:sz w:val="22"/>
          <w:szCs w:val="22"/>
          <w:lang w:val="en-GB"/>
        </w:rPr>
        <w:t xml:space="preserve">analysis, the future </w:t>
      </w:r>
      <w:r w:rsidRPr="002E5891">
        <w:rPr>
          <w:rFonts w:ascii="Calibri" w:hAnsi="Calibri" w:cs="Calibri"/>
          <w:sz w:val="22"/>
          <w:szCs w:val="22"/>
          <w:lang w:val="en-GB"/>
        </w:rPr>
        <w:t xml:space="preserve">will be looked at </w:t>
      </w:r>
      <w:r w:rsidR="00800BB3" w:rsidRPr="00800BB3">
        <w:rPr>
          <w:rFonts w:ascii="Calibri" w:hAnsi="Calibri" w:cs="Calibri"/>
          <w:sz w:val="22"/>
          <w:szCs w:val="22"/>
          <w:lang w:val="en-GB"/>
        </w:rPr>
        <w:t>with “</w:t>
      </w:r>
      <w:r w:rsidR="00800BB3" w:rsidRPr="00800BB3">
        <w:rPr>
          <w:rFonts w:ascii="Calibri" w:hAnsi="Calibri" w:cs="Calibri"/>
          <w:b/>
          <w:bCs/>
          <w:i/>
          <w:iCs/>
          <w:sz w:val="22"/>
          <w:szCs w:val="22"/>
          <w:lang w:val="en-GB"/>
        </w:rPr>
        <w:t xml:space="preserve">Stories, visions and ambitions for the </w:t>
      </w:r>
      <w:proofErr w:type="spellStart"/>
      <w:r w:rsidR="00800BB3" w:rsidRPr="00800BB3">
        <w:rPr>
          <w:rFonts w:ascii="Calibri" w:hAnsi="Calibri" w:cs="Calibri"/>
          <w:b/>
          <w:bCs/>
          <w:i/>
          <w:iCs/>
          <w:sz w:val="22"/>
          <w:szCs w:val="22"/>
          <w:lang w:val="en-GB"/>
        </w:rPr>
        <w:t>Horeca</w:t>
      </w:r>
      <w:proofErr w:type="spellEnd"/>
      <w:r w:rsidR="00800BB3" w:rsidRPr="00800BB3">
        <w:rPr>
          <w:rFonts w:ascii="Calibri" w:hAnsi="Calibri" w:cs="Calibri"/>
          <w:b/>
          <w:bCs/>
          <w:i/>
          <w:iCs/>
          <w:sz w:val="22"/>
          <w:szCs w:val="22"/>
          <w:lang w:val="en-GB"/>
        </w:rPr>
        <w:t xml:space="preserve"> of tomorrow</w:t>
      </w:r>
      <w:r w:rsidR="00800BB3" w:rsidRPr="00800BB3">
        <w:rPr>
          <w:rFonts w:ascii="Calibri" w:hAnsi="Calibri" w:cs="Calibri"/>
          <w:sz w:val="22"/>
          <w:szCs w:val="22"/>
          <w:lang w:val="en-GB"/>
        </w:rPr>
        <w:t xml:space="preserve">”, a meeting that </w:t>
      </w:r>
      <w:r w:rsidRPr="002E5891">
        <w:rPr>
          <w:rFonts w:ascii="Calibri" w:hAnsi="Calibri" w:cs="Calibri"/>
          <w:sz w:val="22"/>
          <w:szCs w:val="22"/>
          <w:lang w:val="en-GB"/>
        </w:rPr>
        <w:t>will see</w:t>
      </w:r>
      <w:r w:rsidR="00800BB3" w:rsidRPr="00800BB3">
        <w:rPr>
          <w:rFonts w:ascii="Calibri" w:hAnsi="Calibri" w:cs="Calibri"/>
          <w:sz w:val="22"/>
          <w:szCs w:val="22"/>
          <w:lang w:val="en-GB"/>
        </w:rPr>
        <w:t xml:space="preserve"> the</w:t>
      </w:r>
      <w:r w:rsidRPr="002E5891">
        <w:rPr>
          <w:rFonts w:ascii="Calibri" w:hAnsi="Calibri" w:cs="Calibri"/>
          <w:sz w:val="22"/>
          <w:szCs w:val="22"/>
          <w:lang w:val="en-GB"/>
        </w:rPr>
        <w:t xml:space="preserve"> sector’s</w:t>
      </w:r>
      <w:r w:rsidR="00800BB3" w:rsidRPr="00800BB3">
        <w:rPr>
          <w:rFonts w:ascii="Calibri" w:hAnsi="Calibri" w:cs="Calibri"/>
          <w:sz w:val="22"/>
          <w:szCs w:val="22"/>
          <w:lang w:val="en-GB"/>
        </w:rPr>
        <w:t xml:space="preserve"> new generations </w:t>
      </w:r>
      <w:r w:rsidRPr="002E5891">
        <w:rPr>
          <w:rFonts w:ascii="Calibri" w:hAnsi="Calibri" w:cs="Calibri"/>
          <w:sz w:val="22"/>
          <w:szCs w:val="22"/>
          <w:lang w:val="en-GB"/>
        </w:rPr>
        <w:t>on</w:t>
      </w:r>
      <w:r w:rsidR="00800BB3" w:rsidRPr="00800BB3">
        <w:rPr>
          <w:rFonts w:ascii="Calibri" w:hAnsi="Calibri" w:cs="Calibri"/>
          <w:sz w:val="22"/>
          <w:szCs w:val="22"/>
          <w:lang w:val="en-GB"/>
        </w:rPr>
        <w:t xml:space="preserve"> stage</w:t>
      </w:r>
      <w:r w:rsidRPr="002E5891">
        <w:rPr>
          <w:rFonts w:ascii="Calibri" w:hAnsi="Calibri" w:cs="Calibri"/>
          <w:sz w:val="22"/>
          <w:szCs w:val="22"/>
          <w:lang w:val="en-GB"/>
        </w:rPr>
        <w:t xml:space="preserve"> with personal accounts </w:t>
      </w:r>
      <w:r w:rsidR="002660BB">
        <w:rPr>
          <w:rFonts w:ascii="Calibri" w:hAnsi="Calibri" w:cs="Calibri"/>
          <w:sz w:val="22"/>
          <w:szCs w:val="22"/>
          <w:lang w:val="en-GB"/>
        </w:rPr>
        <w:t>from</w:t>
      </w:r>
      <w:r w:rsidR="00800BB3" w:rsidRPr="00800BB3">
        <w:rPr>
          <w:rFonts w:ascii="Calibri" w:hAnsi="Calibri" w:cs="Calibri"/>
          <w:sz w:val="22"/>
          <w:szCs w:val="22"/>
          <w:lang w:val="en-GB"/>
        </w:rPr>
        <w:t xml:space="preserve"> students </w:t>
      </w:r>
      <w:r w:rsidR="002660BB">
        <w:rPr>
          <w:rFonts w:ascii="Calibri" w:hAnsi="Calibri" w:cs="Calibri"/>
          <w:sz w:val="22"/>
          <w:szCs w:val="22"/>
          <w:lang w:val="en-GB"/>
        </w:rPr>
        <w:t>taking a</w:t>
      </w:r>
      <w:r w:rsidR="00800BB3" w:rsidRPr="00800BB3">
        <w:rPr>
          <w:rFonts w:ascii="Calibri" w:hAnsi="Calibri" w:cs="Calibri"/>
          <w:sz w:val="22"/>
          <w:szCs w:val="22"/>
          <w:lang w:val="en-GB"/>
        </w:rPr>
        <w:t xml:space="preserve"> </w:t>
      </w:r>
      <w:r w:rsidR="00800BB3" w:rsidRPr="00800BB3">
        <w:rPr>
          <w:rFonts w:ascii="Calibri" w:hAnsi="Calibri" w:cs="Calibri"/>
          <w:b/>
          <w:bCs/>
          <w:sz w:val="22"/>
          <w:szCs w:val="22"/>
          <w:lang w:val="en-GB"/>
        </w:rPr>
        <w:t>Master</w:t>
      </w:r>
      <w:r w:rsidR="002660BB">
        <w:rPr>
          <w:rFonts w:ascii="Calibri" w:hAnsi="Calibri" w:cs="Calibri"/>
          <w:b/>
          <w:bCs/>
          <w:sz w:val="22"/>
          <w:szCs w:val="22"/>
          <w:lang w:val="en-GB"/>
        </w:rPr>
        <w:t xml:space="preserve"> Degree </w:t>
      </w:r>
      <w:r w:rsidR="00800BB3" w:rsidRPr="00800BB3">
        <w:rPr>
          <w:rFonts w:ascii="Calibri" w:hAnsi="Calibri" w:cs="Calibri"/>
          <w:b/>
          <w:bCs/>
          <w:sz w:val="22"/>
          <w:szCs w:val="22"/>
          <w:lang w:val="en-GB"/>
        </w:rPr>
        <w:t>in Sales Account Management at Luiss Business School</w:t>
      </w:r>
      <w:r w:rsidR="00800BB3" w:rsidRPr="00800BB3">
        <w:rPr>
          <w:rFonts w:ascii="Calibri" w:hAnsi="Calibri" w:cs="Calibri"/>
          <w:sz w:val="22"/>
          <w:szCs w:val="22"/>
          <w:lang w:val="en-GB"/>
        </w:rPr>
        <w:t xml:space="preserve">, in collaboration with </w:t>
      </w:r>
      <w:r w:rsidR="00800BB3" w:rsidRPr="00800BB3">
        <w:rPr>
          <w:rFonts w:ascii="Calibri" w:hAnsi="Calibri" w:cs="Calibri"/>
          <w:b/>
          <w:bCs/>
          <w:sz w:val="22"/>
          <w:szCs w:val="22"/>
          <w:lang w:val="en-GB"/>
        </w:rPr>
        <w:t>AFDB</w:t>
      </w:r>
      <w:r w:rsidR="00800BB3" w:rsidRPr="00800BB3">
        <w:rPr>
          <w:rFonts w:ascii="Calibri" w:hAnsi="Calibri" w:cs="Calibri"/>
          <w:sz w:val="22"/>
          <w:szCs w:val="22"/>
          <w:lang w:val="en-GB"/>
        </w:rPr>
        <w:t>.</w:t>
      </w:r>
      <w:r w:rsidRPr="002E5891">
        <w:rPr>
          <w:rFonts w:ascii="Times New Roman" w:eastAsia="Times New Roman" w:hAnsi="Times New Roman" w:cs="Times New Roman"/>
          <w:kern w:val="0"/>
          <w:lang w:val="en-GB" w:eastAsia="en-GB"/>
          <w14:ligatures w14:val="none"/>
        </w:rPr>
        <w:t xml:space="preserve"> </w:t>
      </w:r>
    </w:p>
    <w:p w14:paraId="355418C6" w14:textId="77777777" w:rsidR="00CF60C3" w:rsidRPr="002E5891" w:rsidRDefault="00CF60C3" w:rsidP="00CF60C3">
      <w:pPr>
        <w:spacing w:after="0" w:line="240" w:lineRule="auto"/>
        <w:jc w:val="both"/>
        <w:rPr>
          <w:rFonts w:ascii="Times New Roman" w:eastAsia="Times New Roman" w:hAnsi="Times New Roman" w:cs="Times New Roman"/>
          <w:kern w:val="0"/>
          <w:lang w:val="en-GB" w:eastAsia="en-GB"/>
          <w14:ligatures w14:val="none"/>
        </w:rPr>
      </w:pPr>
    </w:p>
    <w:p w14:paraId="06D850AE" w14:textId="77777777" w:rsidR="00F249D7" w:rsidRPr="002E5891" w:rsidRDefault="00CF60C3" w:rsidP="00F249D7">
      <w:pPr>
        <w:spacing w:after="0" w:line="240" w:lineRule="auto"/>
        <w:jc w:val="both"/>
        <w:rPr>
          <w:rFonts w:ascii="Times New Roman" w:eastAsia="Times New Roman" w:hAnsi="Times New Roman" w:cs="Times New Roman"/>
          <w:kern w:val="0"/>
          <w:lang w:val="en-GB" w:eastAsia="en-GB"/>
          <w14:ligatures w14:val="none"/>
        </w:rPr>
      </w:pPr>
      <w:r w:rsidRPr="002E5891">
        <w:rPr>
          <w:rFonts w:ascii="Calibri" w:hAnsi="Calibri" w:cs="Calibri"/>
          <w:sz w:val="22"/>
          <w:szCs w:val="22"/>
          <w:lang w:val="en-GB"/>
        </w:rPr>
        <w:t xml:space="preserve">The world of </w:t>
      </w:r>
      <w:r w:rsidRPr="002E5891">
        <w:rPr>
          <w:rFonts w:ascii="Calibri" w:hAnsi="Calibri" w:cs="Calibri"/>
          <w:b/>
          <w:bCs/>
          <w:sz w:val="22"/>
          <w:szCs w:val="22"/>
          <w:lang w:val="en-GB"/>
        </w:rPr>
        <w:t>beer</w:t>
      </w:r>
      <w:r w:rsidRPr="002E5891">
        <w:rPr>
          <w:rFonts w:ascii="Calibri" w:hAnsi="Calibri" w:cs="Calibri"/>
          <w:sz w:val="22"/>
          <w:szCs w:val="22"/>
          <w:lang w:val="en-GB"/>
        </w:rPr>
        <w:t xml:space="preserve"> will take centre stage in the </w:t>
      </w:r>
      <w:proofErr w:type="spellStart"/>
      <w:r w:rsidRPr="002E5891">
        <w:rPr>
          <w:rFonts w:ascii="Calibri" w:hAnsi="Calibri" w:cs="Calibri"/>
          <w:b/>
          <w:bCs/>
          <w:sz w:val="22"/>
          <w:szCs w:val="22"/>
          <w:lang w:val="en-GB"/>
        </w:rPr>
        <w:t>Beer&amp;Tech</w:t>
      </w:r>
      <w:proofErr w:type="spellEnd"/>
      <w:r w:rsidRPr="002E5891">
        <w:rPr>
          <w:rFonts w:ascii="Calibri" w:hAnsi="Calibri" w:cs="Calibri"/>
          <w:b/>
          <w:bCs/>
          <w:sz w:val="22"/>
          <w:szCs w:val="22"/>
          <w:lang w:val="en-GB"/>
        </w:rPr>
        <w:t xml:space="preserve"> Arena</w:t>
      </w:r>
      <w:r w:rsidRPr="002E5891">
        <w:rPr>
          <w:rFonts w:ascii="Calibri" w:hAnsi="Calibri" w:cs="Calibri"/>
          <w:sz w:val="22"/>
          <w:szCs w:val="22"/>
          <w:lang w:val="en-GB"/>
        </w:rPr>
        <w:t xml:space="preserve">, the heart of content dedicated to the brewing sector and innovation. This is where the </w:t>
      </w:r>
      <w:r w:rsidRPr="002E5891">
        <w:rPr>
          <w:rFonts w:ascii="Calibri" w:hAnsi="Calibri" w:cs="Calibri"/>
          <w:b/>
          <w:bCs/>
          <w:sz w:val="22"/>
          <w:szCs w:val="22"/>
          <w:lang w:val="en-GB"/>
        </w:rPr>
        <w:t>21</w:t>
      </w:r>
      <w:r w:rsidRPr="002E5891">
        <w:rPr>
          <w:rFonts w:ascii="Calibri" w:hAnsi="Calibri" w:cs="Calibri"/>
          <w:b/>
          <w:bCs/>
          <w:sz w:val="22"/>
          <w:szCs w:val="22"/>
          <w:vertAlign w:val="superscript"/>
          <w:lang w:val="en-GB"/>
        </w:rPr>
        <w:t>st</w:t>
      </w:r>
      <w:r w:rsidRPr="002E5891">
        <w:rPr>
          <w:rFonts w:ascii="Calibri" w:hAnsi="Calibri" w:cs="Calibri"/>
          <w:b/>
          <w:bCs/>
          <w:sz w:val="22"/>
          <w:szCs w:val="22"/>
          <w:lang w:val="en-GB"/>
        </w:rPr>
        <w:t xml:space="preserve"> edition of </w:t>
      </w:r>
      <w:proofErr w:type="spellStart"/>
      <w:r w:rsidRPr="002E5891">
        <w:rPr>
          <w:rFonts w:ascii="Calibri" w:hAnsi="Calibri" w:cs="Calibri"/>
          <w:b/>
          <w:bCs/>
          <w:sz w:val="22"/>
          <w:szCs w:val="22"/>
          <w:lang w:val="en-GB"/>
        </w:rPr>
        <w:t>Unionbirrai's</w:t>
      </w:r>
      <w:proofErr w:type="spellEnd"/>
      <w:r w:rsidRPr="002E5891">
        <w:rPr>
          <w:rFonts w:ascii="Calibri" w:hAnsi="Calibri" w:cs="Calibri"/>
          <w:b/>
          <w:bCs/>
          <w:sz w:val="22"/>
          <w:szCs w:val="22"/>
          <w:lang w:val="en-GB"/>
        </w:rPr>
        <w:t xml:space="preserve"> Beer of the Year Award</w:t>
      </w:r>
      <w:r w:rsidRPr="002E5891">
        <w:rPr>
          <w:rFonts w:ascii="Calibri" w:hAnsi="Calibri" w:cs="Calibri"/>
          <w:sz w:val="22"/>
          <w:szCs w:val="22"/>
          <w:lang w:val="en-GB"/>
        </w:rPr>
        <w:t xml:space="preserve">, Italy's longest-running brewing competition, will take place. </w:t>
      </w:r>
      <w:r w:rsidR="00F249D7" w:rsidRPr="002E5891">
        <w:rPr>
          <w:rFonts w:ascii="Calibri" w:hAnsi="Calibri" w:cs="Calibri"/>
          <w:sz w:val="22"/>
          <w:szCs w:val="22"/>
          <w:lang w:val="en-GB"/>
        </w:rPr>
        <w:t>With an</w:t>
      </w:r>
      <w:r w:rsidRPr="002E5891">
        <w:rPr>
          <w:rFonts w:ascii="Calibri" w:hAnsi="Calibri" w:cs="Calibri"/>
          <w:sz w:val="22"/>
          <w:szCs w:val="22"/>
          <w:lang w:val="en-GB"/>
        </w:rPr>
        <w:t xml:space="preserve"> international jury of </w:t>
      </w:r>
      <w:r w:rsidRPr="002E5891">
        <w:rPr>
          <w:rFonts w:ascii="Calibri" w:hAnsi="Calibri" w:cs="Calibri"/>
          <w:b/>
          <w:bCs/>
          <w:sz w:val="22"/>
          <w:szCs w:val="22"/>
          <w:lang w:val="en-GB"/>
        </w:rPr>
        <w:t>65 judges from over 15 countries</w:t>
      </w:r>
      <w:r w:rsidR="00F249D7" w:rsidRPr="002E5891">
        <w:rPr>
          <w:rFonts w:ascii="Calibri" w:hAnsi="Calibri" w:cs="Calibri"/>
          <w:sz w:val="22"/>
          <w:szCs w:val="22"/>
          <w:lang w:val="en-GB"/>
        </w:rPr>
        <w:t>, the competition</w:t>
      </w:r>
      <w:r w:rsidRPr="002E5891">
        <w:rPr>
          <w:rFonts w:ascii="Calibri" w:hAnsi="Calibri" w:cs="Calibri"/>
          <w:sz w:val="22"/>
          <w:szCs w:val="22"/>
          <w:lang w:val="en-GB"/>
        </w:rPr>
        <w:t xml:space="preserve"> rewards the best craft beers in the </w:t>
      </w:r>
      <w:r w:rsidR="00F249D7" w:rsidRPr="002E5891">
        <w:rPr>
          <w:rFonts w:ascii="Calibri" w:hAnsi="Calibri" w:cs="Calibri"/>
          <w:sz w:val="22"/>
          <w:szCs w:val="22"/>
          <w:lang w:val="en-GB"/>
        </w:rPr>
        <w:t xml:space="preserve">contest’s </w:t>
      </w:r>
      <w:r w:rsidRPr="002E5891">
        <w:rPr>
          <w:rFonts w:ascii="Calibri" w:hAnsi="Calibri" w:cs="Calibri"/>
          <w:b/>
          <w:bCs/>
          <w:sz w:val="22"/>
          <w:szCs w:val="22"/>
          <w:lang w:val="en-GB"/>
        </w:rPr>
        <w:t>46 categories</w:t>
      </w:r>
      <w:r w:rsidRPr="002E5891">
        <w:rPr>
          <w:rFonts w:ascii="Calibri" w:hAnsi="Calibri" w:cs="Calibri"/>
          <w:sz w:val="22"/>
          <w:szCs w:val="22"/>
          <w:lang w:val="en-GB"/>
        </w:rPr>
        <w:t xml:space="preserve">. </w:t>
      </w:r>
      <w:r w:rsidR="00F249D7" w:rsidRPr="002E5891">
        <w:rPr>
          <w:rFonts w:ascii="Calibri" w:hAnsi="Calibri" w:cs="Calibri"/>
          <w:sz w:val="22"/>
          <w:szCs w:val="22"/>
          <w:lang w:val="en-GB"/>
        </w:rPr>
        <w:t>T</w:t>
      </w:r>
      <w:r w:rsidRPr="002E5891">
        <w:rPr>
          <w:rFonts w:ascii="Calibri" w:hAnsi="Calibri" w:cs="Calibri"/>
          <w:sz w:val="22"/>
          <w:szCs w:val="22"/>
          <w:lang w:val="en-GB"/>
        </w:rPr>
        <w:t>he competitions</w:t>
      </w:r>
      <w:r w:rsidR="00F249D7" w:rsidRPr="002E5891">
        <w:rPr>
          <w:rFonts w:ascii="Calibri" w:hAnsi="Calibri" w:cs="Calibri"/>
          <w:sz w:val="22"/>
          <w:szCs w:val="22"/>
          <w:lang w:val="en-GB"/>
        </w:rPr>
        <w:t xml:space="preserve"> will be accompanied by</w:t>
      </w:r>
      <w:r w:rsidRPr="002E5891">
        <w:rPr>
          <w:rFonts w:ascii="Calibri" w:hAnsi="Calibri" w:cs="Calibri"/>
          <w:sz w:val="22"/>
          <w:szCs w:val="22"/>
          <w:lang w:val="en-GB"/>
        </w:rPr>
        <w:t xml:space="preserve"> opportunities for in-depth analysis with contributions from </w:t>
      </w:r>
      <w:r w:rsidRPr="002E5891">
        <w:rPr>
          <w:rFonts w:ascii="Calibri" w:hAnsi="Calibri" w:cs="Calibri"/>
          <w:b/>
          <w:bCs/>
          <w:sz w:val="22"/>
          <w:szCs w:val="22"/>
          <w:lang w:val="en-GB"/>
        </w:rPr>
        <w:t xml:space="preserve">CERB - </w:t>
      </w:r>
      <w:r w:rsidR="00F249D7" w:rsidRPr="002E5891">
        <w:rPr>
          <w:rFonts w:ascii="Calibri" w:hAnsi="Calibri" w:cs="Calibri"/>
          <w:b/>
          <w:bCs/>
          <w:sz w:val="22"/>
          <w:szCs w:val="22"/>
          <w:lang w:val="en-GB"/>
        </w:rPr>
        <w:t>Perugia</w:t>
      </w:r>
      <w:r w:rsidRPr="002E5891">
        <w:rPr>
          <w:rFonts w:ascii="Calibri" w:hAnsi="Calibri" w:cs="Calibri"/>
          <w:b/>
          <w:bCs/>
          <w:sz w:val="22"/>
          <w:szCs w:val="22"/>
          <w:lang w:val="en-GB"/>
        </w:rPr>
        <w:t xml:space="preserve"> University</w:t>
      </w:r>
      <w:r w:rsidR="00F249D7" w:rsidRPr="002E5891">
        <w:rPr>
          <w:rFonts w:ascii="Calibri" w:hAnsi="Calibri" w:cs="Calibri"/>
          <w:b/>
          <w:bCs/>
          <w:sz w:val="22"/>
          <w:szCs w:val="22"/>
          <w:lang w:val="en-GB"/>
        </w:rPr>
        <w:t xml:space="preserve">’s </w:t>
      </w:r>
      <w:r w:rsidRPr="002E5891">
        <w:rPr>
          <w:rFonts w:ascii="Calibri" w:hAnsi="Calibri" w:cs="Calibri"/>
          <w:b/>
          <w:bCs/>
          <w:sz w:val="22"/>
          <w:szCs w:val="22"/>
          <w:lang w:val="en-GB"/>
        </w:rPr>
        <w:t>Centre for Research into Beer Excellence</w:t>
      </w:r>
      <w:r w:rsidRPr="002E5891">
        <w:rPr>
          <w:rFonts w:ascii="Calibri" w:hAnsi="Calibri" w:cs="Calibri"/>
          <w:sz w:val="22"/>
          <w:szCs w:val="22"/>
          <w:lang w:val="en-GB"/>
        </w:rPr>
        <w:t xml:space="preserve"> - and the presentation of </w:t>
      </w:r>
      <w:proofErr w:type="spellStart"/>
      <w:r w:rsidRPr="002E5891">
        <w:rPr>
          <w:rFonts w:ascii="Calibri" w:hAnsi="Calibri" w:cs="Calibri"/>
          <w:sz w:val="22"/>
          <w:szCs w:val="22"/>
          <w:lang w:val="en-GB"/>
        </w:rPr>
        <w:t>Assobirra's</w:t>
      </w:r>
      <w:proofErr w:type="spellEnd"/>
      <w:r w:rsidRPr="002E5891">
        <w:rPr>
          <w:rFonts w:ascii="Calibri" w:hAnsi="Calibri" w:cs="Calibri"/>
          <w:sz w:val="22"/>
          <w:szCs w:val="22"/>
          <w:lang w:val="en-GB"/>
        </w:rPr>
        <w:t xml:space="preserve"> </w:t>
      </w:r>
      <w:r w:rsidRPr="002E5891">
        <w:rPr>
          <w:rFonts w:ascii="Calibri" w:hAnsi="Calibri" w:cs="Calibri"/>
          <w:b/>
          <w:bCs/>
          <w:sz w:val="22"/>
          <w:szCs w:val="22"/>
          <w:lang w:val="en-GB"/>
        </w:rPr>
        <w:t>Beer Information Centre (CIB)</w:t>
      </w:r>
      <w:r w:rsidRPr="002E5891">
        <w:rPr>
          <w:rFonts w:ascii="Calibri" w:hAnsi="Calibri" w:cs="Calibri"/>
          <w:sz w:val="22"/>
          <w:szCs w:val="22"/>
          <w:lang w:val="en-GB"/>
        </w:rPr>
        <w:t xml:space="preserve">, a new observatory </w:t>
      </w:r>
      <w:r w:rsidR="00F249D7" w:rsidRPr="002E5891">
        <w:rPr>
          <w:rFonts w:ascii="Calibri" w:hAnsi="Calibri" w:cs="Calibri"/>
          <w:sz w:val="22"/>
          <w:szCs w:val="22"/>
          <w:lang w:val="en-GB"/>
        </w:rPr>
        <w:t>specifically for</w:t>
      </w:r>
      <w:r w:rsidRPr="002E5891">
        <w:rPr>
          <w:rFonts w:ascii="Calibri" w:hAnsi="Calibri" w:cs="Calibri"/>
          <w:sz w:val="22"/>
          <w:szCs w:val="22"/>
          <w:lang w:val="en-GB"/>
        </w:rPr>
        <w:t xml:space="preserve"> consumption, trends and the role of beer outside the home.</w:t>
      </w:r>
      <w:r w:rsidR="00F249D7" w:rsidRPr="002E5891">
        <w:rPr>
          <w:rFonts w:ascii="Times New Roman" w:eastAsia="Times New Roman" w:hAnsi="Times New Roman" w:cs="Times New Roman"/>
          <w:kern w:val="0"/>
          <w:lang w:val="en-GB" w:eastAsia="en-GB"/>
          <w14:ligatures w14:val="none"/>
        </w:rPr>
        <w:t xml:space="preserve"> </w:t>
      </w:r>
    </w:p>
    <w:p w14:paraId="7CC72CC3" w14:textId="77777777" w:rsidR="00F249D7" w:rsidRPr="002E5891" w:rsidRDefault="00F249D7" w:rsidP="00F249D7">
      <w:pPr>
        <w:spacing w:after="0" w:line="240" w:lineRule="auto"/>
        <w:jc w:val="both"/>
        <w:rPr>
          <w:rFonts w:ascii="Times New Roman" w:eastAsia="Times New Roman" w:hAnsi="Times New Roman" w:cs="Times New Roman"/>
          <w:kern w:val="0"/>
          <w:lang w:val="en-GB" w:eastAsia="en-GB"/>
          <w14:ligatures w14:val="none"/>
        </w:rPr>
      </w:pPr>
    </w:p>
    <w:p w14:paraId="26896D6A" w14:textId="77777777" w:rsidR="001A5D8F" w:rsidRPr="002E5891" w:rsidRDefault="00F249D7" w:rsidP="001A5D8F">
      <w:pPr>
        <w:spacing w:after="0" w:line="240" w:lineRule="auto"/>
        <w:jc w:val="both"/>
        <w:rPr>
          <w:rFonts w:ascii="Times New Roman" w:eastAsia="Times New Roman" w:hAnsi="Times New Roman" w:cs="Times New Roman"/>
          <w:kern w:val="0"/>
          <w:lang w:val="en-GB" w:eastAsia="en-GB"/>
          <w14:ligatures w14:val="none"/>
        </w:rPr>
      </w:pPr>
      <w:r w:rsidRPr="002E5891">
        <w:rPr>
          <w:rFonts w:ascii="Calibri" w:hAnsi="Calibri" w:cs="Calibri"/>
          <w:sz w:val="22"/>
          <w:szCs w:val="22"/>
          <w:lang w:val="en-GB"/>
        </w:rPr>
        <w:t xml:space="preserve">The </w:t>
      </w:r>
      <w:proofErr w:type="spellStart"/>
      <w:r w:rsidRPr="002E5891">
        <w:rPr>
          <w:rFonts w:ascii="Calibri" w:hAnsi="Calibri" w:cs="Calibri"/>
          <w:b/>
          <w:bCs/>
          <w:sz w:val="22"/>
          <w:szCs w:val="22"/>
          <w:lang w:val="en-GB"/>
        </w:rPr>
        <w:t>Beer&amp;Tech</w:t>
      </w:r>
      <w:proofErr w:type="spellEnd"/>
      <w:r w:rsidRPr="002E5891">
        <w:rPr>
          <w:rFonts w:ascii="Calibri" w:hAnsi="Calibri" w:cs="Calibri"/>
          <w:b/>
          <w:bCs/>
          <w:sz w:val="22"/>
          <w:szCs w:val="22"/>
          <w:lang w:val="en-GB"/>
        </w:rPr>
        <w:t xml:space="preserve"> Arena</w:t>
      </w:r>
      <w:r w:rsidRPr="002E5891">
        <w:rPr>
          <w:rFonts w:ascii="Calibri" w:hAnsi="Calibri" w:cs="Calibri"/>
          <w:sz w:val="22"/>
          <w:szCs w:val="22"/>
          <w:lang w:val="en-GB"/>
        </w:rPr>
        <w:t xml:space="preserve"> will also host “</w:t>
      </w:r>
      <w:r w:rsidRPr="002E5891">
        <w:rPr>
          <w:rFonts w:ascii="Calibri" w:hAnsi="Calibri" w:cs="Calibri"/>
          <w:b/>
          <w:bCs/>
          <w:sz w:val="22"/>
          <w:szCs w:val="22"/>
          <w:lang w:val="en-GB"/>
        </w:rPr>
        <w:t>Beer Supply Chain: Raw Materials, Technology, Quality, Excise Duties</w:t>
      </w:r>
      <w:r w:rsidRPr="002E5891">
        <w:rPr>
          <w:rFonts w:ascii="Calibri" w:hAnsi="Calibri" w:cs="Calibri"/>
          <w:sz w:val="22"/>
          <w:szCs w:val="22"/>
          <w:lang w:val="en-GB"/>
        </w:rPr>
        <w:t xml:space="preserve">” a talk organised by </w:t>
      </w:r>
      <w:proofErr w:type="spellStart"/>
      <w:r w:rsidRPr="002E5891">
        <w:rPr>
          <w:rFonts w:ascii="Calibri" w:hAnsi="Calibri" w:cs="Calibri"/>
          <w:b/>
          <w:bCs/>
          <w:sz w:val="22"/>
          <w:szCs w:val="22"/>
          <w:lang w:val="en-GB"/>
        </w:rPr>
        <w:t>Imbottigliamento</w:t>
      </w:r>
      <w:proofErr w:type="spellEnd"/>
      <w:r w:rsidRPr="002E5891">
        <w:rPr>
          <w:rFonts w:ascii="Calibri" w:hAnsi="Calibri" w:cs="Calibri"/>
          <w:sz w:val="22"/>
          <w:szCs w:val="22"/>
          <w:lang w:val="en-GB"/>
        </w:rPr>
        <w:t xml:space="preserve"> on key issues affecting the entire brewing sector, from production to technological and regulatory aspects. An international dimension will accompany insights into the supply chain with talks and guided tastings such as “</w:t>
      </w:r>
      <w:r w:rsidRPr="002E5891">
        <w:rPr>
          <w:rFonts w:ascii="Calibri" w:hAnsi="Calibri" w:cs="Calibri"/>
          <w:b/>
          <w:bCs/>
          <w:sz w:val="22"/>
          <w:szCs w:val="22"/>
          <w:lang w:val="en-GB"/>
        </w:rPr>
        <w:t>Discover American Craft Beer</w:t>
      </w:r>
      <w:r w:rsidRPr="002E5891">
        <w:rPr>
          <w:rFonts w:ascii="Calibri" w:hAnsi="Calibri" w:cs="Calibri"/>
          <w:sz w:val="22"/>
          <w:szCs w:val="22"/>
          <w:lang w:val="en-GB"/>
        </w:rPr>
        <w:t xml:space="preserve">” by the </w:t>
      </w:r>
      <w:r w:rsidRPr="002E5891">
        <w:rPr>
          <w:rFonts w:ascii="Calibri" w:hAnsi="Calibri" w:cs="Calibri"/>
          <w:b/>
          <w:bCs/>
          <w:sz w:val="22"/>
          <w:szCs w:val="22"/>
          <w:lang w:val="en-GB"/>
        </w:rPr>
        <w:t>Brewers Association</w:t>
      </w:r>
      <w:r w:rsidRPr="002E5891">
        <w:rPr>
          <w:rFonts w:ascii="Calibri" w:hAnsi="Calibri" w:cs="Calibri"/>
          <w:sz w:val="22"/>
          <w:szCs w:val="22"/>
          <w:lang w:val="en-GB"/>
        </w:rPr>
        <w:t xml:space="preserve">, to explore the styles, trends and identity of American craft beer. The programme will be rounded off by the </w:t>
      </w:r>
      <w:r w:rsidRPr="002E5891">
        <w:rPr>
          <w:rFonts w:ascii="Calibri" w:hAnsi="Calibri" w:cs="Calibri"/>
          <w:b/>
          <w:bCs/>
          <w:sz w:val="22"/>
          <w:szCs w:val="22"/>
          <w:lang w:val="en-GB"/>
        </w:rPr>
        <w:t xml:space="preserve">Accademia </w:t>
      </w:r>
      <w:proofErr w:type="spellStart"/>
      <w:r w:rsidRPr="002E5891">
        <w:rPr>
          <w:rFonts w:ascii="Calibri" w:hAnsi="Calibri" w:cs="Calibri"/>
          <w:b/>
          <w:bCs/>
          <w:sz w:val="22"/>
          <w:szCs w:val="22"/>
          <w:lang w:val="en-GB"/>
        </w:rPr>
        <w:t>della</w:t>
      </w:r>
      <w:proofErr w:type="spellEnd"/>
      <w:r w:rsidRPr="002E5891">
        <w:rPr>
          <w:rFonts w:ascii="Calibri" w:hAnsi="Calibri" w:cs="Calibri"/>
          <w:b/>
          <w:bCs/>
          <w:sz w:val="22"/>
          <w:szCs w:val="22"/>
          <w:lang w:val="en-GB"/>
        </w:rPr>
        <w:t xml:space="preserve"> Birra</w:t>
      </w:r>
      <w:r w:rsidRPr="002E5891">
        <w:rPr>
          <w:rFonts w:ascii="Calibri" w:hAnsi="Calibri" w:cs="Calibri"/>
          <w:sz w:val="22"/>
          <w:szCs w:val="22"/>
          <w:lang w:val="en-GB"/>
        </w:rPr>
        <w:t xml:space="preserve"> awards, the </w:t>
      </w:r>
      <w:proofErr w:type="spellStart"/>
      <w:r w:rsidRPr="002E5891">
        <w:rPr>
          <w:rFonts w:ascii="Calibri" w:hAnsi="Calibri" w:cs="Calibri"/>
          <w:b/>
          <w:bCs/>
          <w:sz w:val="22"/>
          <w:szCs w:val="22"/>
          <w:lang w:val="en-GB"/>
        </w:rPr>
        <w:t>Pub&amp;Friends</w:t>
      </w:r>
      <w:proofErr w:type="spellEnd"/>
      <w:r w:rsidRPr="002E5891">
        <w:rPr>
          <w:rFonts w:ascii="Calibri" w:hAnsi="Calibri" w:cs="Calibri"/>
          <w:b/>
          <w:bCs/>
          <w:sz w:val="22"/>
          <w:szCs w:val="22"/>
          <w:lang w:val="en-GB"/>
        </w:rPr>
        <w:t xml:space="preserve"> Awards</w:t>
      </w:r>
      <w:r w:rsidRPr="002E5891">
        <w:rPr>
          <w:rFonts w:ascii="Calibri" w:hAnsi="Calibri" w:cs="Calibri"/>
          <w:sz w:val="22"/>
          <w:szCs w:val="22"/>
          <w:lang w:val="en-GB"/>
        </w:rPr>
        <w:t xml:space="preserve"> and the </w:t>
      </w:r>
      <w:proofErr w:type="spellStart"/>
      <w:r w:rsidRPr="002E5891">
        <w:rPr>
          <w:rFonts w:ascii="Calibri" w:hAnsi="Calibri" w:cs="Calibri"/>
          <w:b/>
          <w:bCs/>
          <w:sz w:val="22"/>
          <w:szCs w:val="22"/>
          <w:lang w:val="en-GB"/>
        </w:rPr>
        <w:t>Horeca</w:t>
      </w:r>
      <w:proofErr w:type="spellEnd"/>
      <w:r w:rsidRPr="002E5891">
        <w:rPr>
          <w:rFonts w:ascii="Calibri" w:hAnsi="Calibri" w:cs="Calibri"/>
          <w:b/>
          <w:bCs/>
          <w:sz w:val="22"/>
          <w:szCs w:val="22"/>
          <w:lang w:val="en-GB"/>
        </w:rPr>
        <w:t xml:space="preserve"> Social Stars Awards</w:t>
      </w:r>
      <w:r w:rsidRPr="002E5891">
        <w:rPr>
          <w:rFonts w:ascii="Calibri" w:hAnsi="Calibri" w:cs="Calibri"/>
          <w:sz w:val="22"/>
          <w:szCs w:val="22"/>
          <w:lang w:val="en-GB"/>
        </w:rPr>
        <w:t>.</w:t>
      </w:r>
      <w:r w:rsidR="001A5D8F" w:rsidRPr="002E5891">
        <w:rPr>
          <w:rFonts w:ascii="Times New Roman" w:eastAsia="Times New Roman" w:hAnsi="Times New Roman" w:cs="Times New Roman"/>
          <w:kern w:val="0"/>
          <w:lang w:val="en-GB" w:eastAsia="en-GB"/>
          <w14:ligatures w14:val="none"/>
        </w:rPr>
        <w:t xml:space="preserve"> </w:t>
      </w:r>
    </w:p>
    <w:p w14:paraId="42594E70" w14:textId="77777777" w:rsidR="001A5D8F" w:rsidRPr="002E5891" w:rsidRDefault="001A5D8F" w:rsidP="001A5D8F">
      <w:pPr>
        <w:spacing w:after="0" w:line="240" w:lineRule="auto"/>
        <w:jc w:val="both"/>
        <w:rPr>
          <w:rFonts w:ascii="Times New Roman" w:eastAsia="Times New Roman" w:hAnsi="Times New Roman" w:cs="Times New Roman"/>
          <w:kern w:val="0"/>
          <w:lang w:val="en-GB" w:eastAsia="en-GB"/>
          <w14:ligatures w14:val="none"/>
        </w:rPr>
      </w:pPr>
    </w:p>
    <w:p w14:paraId="0647C435" w14:textId="133DB164" w:rsidR="00C22867" w:rsidRPr="002E5891" w:rsidRDefault="001A5D8F" w:rsidP="00C22867">
      <w:pPr>
        <w:spacing w:after="0" w:line="240" w:lineRule="auto"/>
        <w:jc w:val="both"/>
        <w:rPr>
          <w:rFonts w:ascii="Times New Roman" w:eastAsia="Times New Roman" w:hAnsi="Times New Roman" w:cs="Times New Roman"/>
          <w:kern w:val="0"/>
          <w:lang w:val="en-GB" w:eastAsia="en-GB"/>
          <w14:ligatures w14:val="none"/>
        </w:rPr>
      </w:pPr>
      <w:r w:rsidRPr="002E5891">
        <w:rPr>
          <w:rFonts w:ascii="Calibri" w:hAnsi="Calibri" w:cs="Calibri"/>
          <w:b/>
          <w:bCs/>
          <w:sz w:val="22"/>
          <w:szCs w:val="22"/>
          <w:lang w:val="en-GB"/>
        </w:rPr>
        <w:t>Mixology</w:t>
      </w:r>
      <w:r w:rsidRPr="002E5891">
        <w:rPr>
          <w:rFonts w:ascii="Calibri" w:hAnsi="Calibri" w:cs="Calibri"/>
          <w:sz w:val="22"/>
          <w:szCs w:val="22"/>
          <w:lang w:val="en-GB"/>
        </w:rPr>
        <w:t xml:space="preserve"> finds its highest expression in the </w:t>
      </w:r>
      <w:r w:rsidRPr="002E5891">
        <w:rPr>
          <w:rFonts w:ascii="Calibri" w:hAnsi="Calibri" w:cs="Calibri"/>
          <w:b/>
          <w:bCs/>
          <w:sz w:val="22"/>
          <w:szCs w:val="22"/>
          <w:lang w:val="en-GB"/>
        </w:rPr>
        <w:t>Mixology Circus</w:t>
      </w:r>
      <w:r w:rsidRPr="002E5891">
        <w:rPr>
          <w:rFonts w:ascii="Calibri" w:hAnsi="Calibri" w:cs="Calibri"/>
          <w:sz w:val="22"/>
          <w:szCs w:val="22"/>
          <w:lang w:val="en-GB"/>
        </w:rPr>
        <w:t xml:space="preserve">, one of the most spectacular and distinctive areas of the show. The arena will </w:t>
      </w:r>
      <w:r w:rsidR="002A4F75" w:rsidRPr="002E5891">
        <w:rPr>
          <w:rFonts w:ascii="Calibri" w:hAnsi="Calibri" w:cs="Calibri"/>
          <w:sz w:val="22"/>
          <w:szCs w:val="22"/>
          <w:lang w:val="en-GB"/>
        </w:rPr>
        <w:t>feature</w:t>
      </w:r>
      <w:r w:rsidRPr="002E5891">
        <w:rPr>
          <w:rFonts w:ascii="Calibri" w:hAnsi="Calibri" w:cs="Calibri"/>
          <w:sz w:val="22"/>
          <w:szCs w:val="22"/>
          <w:lang w:val="en-GB"/>
        </w:rPr>
        <w:t xml:space="preserve"> </w:t>
      </w:r>
      <w:r w:rsidRPr="002E5891">
        <w:rPr>
          <w:rFonts w:ascii="Calibri" w:hAnsi="Calibri" w:cs="Calibri"/>
          <w:b/>
          <w:bCs/>
          <w:sz w:val="22"/>
          <w:szCs w:val="22"/>
          <w:lang w:val="en-GB"/>
        </w:rPr>
        <w:t>9 outstanding cocktail bars</w:t>
      </w:r>
      <w:r w:rsidRPr="002E5891">
        <w:rPr>
          <w:rFonts w:ascii="Calibri" w:hAnsi="Calibri" w:cs="Calibri"/>
          <w:sz w:val="22"/>
          <w:szCs w:val="22"/>
          <w:lang w:val="en-GB"/>
        </w:rPr>
        <w:t xml:space="preserve">, </w:t>
      </w:r>
      <w:r w:rsidRPr="002E5891">
        <w:rPr>
          <w:rFonts w:ascii="Calibri" w:hAnsi="Calibri" w:cs="Calibri"/>
          <w:b/>
          <w:bCs/>
          <w:sz w:val="22"/>
          <w:szCs w:val="22"/>
          <w:lang w:val="en-GB"/>
        </w:rPr>
        <w:t>two of which international</w:t>
      </w:r>
      <w:r w:rsidRPr="002E5891">
        <w:rPr>
          <w:rFonts w:ascii="Calibri" w:hAnsi="Calibri" w:cs="Calibri"/>
          <w:sz w:val="22"/>
          <w:szCs w:val="22"/>
          <w:lang w:val="en-GB"/>
        </w:rPr>
        <w:t xml:space="preserve">, in </w:t>
      </w:r>
      <w:r w:rsidR="002A4F75" w:rsidRPr="002E5891">
        <w:rPr>
          <w:rFonts w:ascii="Calibri" w:hAnsi="Calibri" w:cs="Calibri"/>
          <w:sz w:val="22"/>
          <w:szCs w:val="22"/>
          <w:lang w:val="en-GB"/>
        </w:rPr>
        <w:t>shows</w:t>
      </w:r>
      <w:r w:rsidRPr="002E5891">
        <w:rPr>
          <w:rFonts w:ascii="Calibri" w:hAnsi="Calibri" w:cs="Calibri"/>
          <w:sz w:val="22"/>
          <w:szCs w:val="22"/>
          <w:lang w:val="en-GB"/>
        </w:rPr>
        <w:t xml:space="preserve">, signature drinks and </w:t>
      </w:r>
      <w:r w:rsidR="002A4F75" w:rsidRPr="002E5891">
        <w:rPr>
          <w:rFonts w:ascii="Calibri" w:hAnsi="Calibri" w:cs="Calibri"/>
          <w:sz w:val="22"/>
          <w:szCs w:val="22"/>
          <w:lang w:val="en-GB"/>
        </w:rPr>
        <w:t>performances</w:t>
      </w:r>
      <w:r w:rsidRPr="002E5891">
        <w:rPr>
          <w:rFonts w:ascii="Calibri" w:hAnsi="Calibri" w:cs="Calibri"/>
          <w:sz w:val="22"/>
          <w:szCs w:val="22"/>
          <w:lang w:val="en-GB"/>
        </w:rPr>
        <w:t xml:space="preserve"> dedicated to mixed drinks. </w:t>
      </w:r>
      <w:r w:rsidR="00C22867" w:rsidRPr="002E5891">
        <w:rPr>
          <w:rFonts w:ascii="Calibri" w:hAnsi="Calibri" w:cs="Calibri"/>
          <w:sz w:val="22"/>
          <w:szCs w:val="22"/>
          <w:lang w:val="en-GB"/>
        </w:rPr>
        <w:t>The</w:t>
      </w:r>
      <w:r w:rsidRPr="002E5891">
        <w:rPr>
          <w:rFonts w:ascii="Calibri" w:hAnsi="Calibri" w:cs="Calibri"/>
          <w:sz w:val="22"/>
          <w:szCs w:val="22"/>
          <w:lang w:val="en-GB"/>
        </w:rPr>
        <w:t xml:space="preserve"> 2026 edition </w:t>
      </w:r>
      <w:r w:rsidR="00C22867" w:rsidRPr="002E5891">
        <w:rPr>
          <w:rFonts w:ascii="Calibri" w:hAnsi="Calibri" w:cs="Calibri"/>
          <w:sz w:val="22"/>
          <w:szCs w:val="22"/>
          <w:lang w:val="en-GB"/>
        </w:rPr>
        <w:t>will have a new</w:t>
      </w:r>
      <w:r w:rsidRPr="002E5891">
        <w:rPr>
          <w:rFonts w:ascii="Calibri" w:hAnsi="Calibri" w:cs="Calibri"/>
          <w:sz w:val="22"/>
          <w:szCs w:val="22"/>
          <w:lang w:val="en-GB"/>
        </w:rPr>
        <w:t xml:space="preserve"> </w:t>
      </w:r>
      <w:r w:rsidRPr="002E5891">
        <w:rPr>
          <w:rFonts w:ascii="Calibri" w:hAnsi="Calibri" w:cs="Calibri"/>
          <w:b/>
          <w:bCs/>
          <w:sz w:val="22"/>
          <w:szCs w:val="22"/>
          <w:lang w:val="en-GB"/>
        </w:rPr>
        <w:t>rotating narrative format</w:t>
      </w:r>
      <w:r w:rsidRPr="002E5891">
        <w:rPr>
          <w:rFonts w:ascii="Calibri" w:hAnsi="Calibri" w:cs="Calibri"/>
          <w:sz w:val="22"/>
          <w:szCs w:val="22"/>
          <w:lang w:val="en-GB"/>
        </w:rPr>
        <w:t xml:space="preserve">, </w:t>
      </w:r>
      <w:r w:rsidR="00C22867" w:rsidRPr="002E5891">
        <w:rPr>
          <w:rFonts w:ascii="Calibri" w:hAnsi="Calibri" w:cs="Calibri"/>
          <w:sz w:val="22"/>
          <w:szCs w:val="22"/>
          <w:lang w:val="en-GB"/>
        </w:rPr>
        <w:t>in which</w:t>
      </w:r>
      <w:r w:rsidRPr="002E5891">
        <w:rPr>
          <w:rFonts w:ascii="Calibri" w:hAnsi="Calibri" w:cs="Calibri"/>
          <w:sz w:val="22"/>
          <w:szCs w:val="22"/>
          <w:lang w:val="en-GB"/>
        </w:rPr>
        <w:t xml:space="preserve"> venues </w:t>
      </w:r>
      <w:r w:rsidR="00C22867" w:rsidRPr="002E5891">
        <w:rPr>
          <w:rFonts w:ascii="Calibri" w:hAnsi="Calibri" w:cs="Calibri"/>
          <w:sz w:val="22"/>
          <w:szCs w:val="22"/>
          <w:lang w:val="en-GB"/>
        </w:rPr>
        <w:t xml:space="preserve">will </w:t>
      </w:r>
      <w:r w:rsidRPr="002E5891">
        <w:rPr>
          <w:rFonts w:ascii="Calibri" w:hAnsi="Calibri" w:cs="Calibri"/>
          <w:sz w:val="22"/>
          <w:szCs w:val="22"/>
          <w:lang w:val="en-GB"/>
        </w:rPr>
        <w:t xml:space="preserve">alternate day after day, transforming each </w:t>
      </w:r>
      <w:r w:rsidR="00C22867" w:rsidRPr="002E5891">
        <w:rPr>
          <w:rFonts w:ascii="Calibri" w:hAnsi="Calibri" w:cs="Calibri"/>
          <w:sz w:val="22"/>
          <w:szCs w:val="22"/>
          <w:lang w:val="en-GB"/>
        </w:rPr>
        <w:t>station</w:t>
      </w:r>
      <w:r w:rsidRPr="002E5891">
        <w:rPr>
          <w:rFonts w:ascii="Calibri" w:hAnsi="Calibri" w:cs="Calibri"/>
          <w:sz w:val="22"/>
          <w:szCs w:val="22"/>
          <w:lang w:val="en-GB"/>
        </w:rPr>
        <w:t xml:space="preserve"> into a stage for </w:t>
      </w:r>
      <w:r w:rsidRPr="002E5891">
        <w:rPr>
          <w:rFonts w:ascii="Calibri" w:hAnsi="Calibri" w:cs="Calibri"/>
          <w:b/>
          <w:bCs/>
          <w:sz w:val="22"/>
          <w:szCs w:val="22"/>
          <w:lang w:val="en-GB"/>
        </w:rPr>
        <w:t xml:space="preserve">performances, tastings and new </w:t>
      </w:r>
      <w:r w:rsidR="00C22867" w:rsidRPr="002E5891">
        <w:rPr>
          <w:rFonts w:ascii="Calibri" w:hAnsi="Calibri" w:cs="Calibri"/>
          <w:b/>
          <w:bCs/>
          <w:sz w:val="22"/>
          <w:szCs w:val="22"/>
          <w:lang w:val="en-GB"/>
        </w:rPr>
        <w:t xml:space="preserve">mixology </w:t>
      </w:r>
      <w:r w:rsidRPr="002E5891">
        <w:rPr>
          <w:rFonts w:ascii="Calibri" w:hAnsi="Calibri" w:cs="Calibri"/>
          <w:b/>
          <w:bCs/>
          <w:sz w:val="22"/>
          <w:szCs w:val="22"/>
          <w:lang w:val="en-GB"/>
        </w:rPr>
        <w:t>interpretations</w:t>
      </w:r>
      <w:r w:rsidRPr="002E5891">
        <w:rPr>
          <w:rFonts w:ascii="Calibri" w:hAnsi="Calibri" w:cs="Calibri"/>
          <w:sz w:val="22"/>
          <w:szCs w:val="22"/>
          <w:lang w:val="en-GB"/>
        </w:rPr>
        <w:t xml:space="preserve">. The story </w:t>
      </w:r>
      <w:r w:rsidR="00C22867" w:rsidRPr="002E5891">
        <w:rPr>
          <w:rFonts w:ascii="Calibri" w:hAnsi="Calibri" w:cs="Calibri"/>
          <w:sz w:val="22"/>
          <w:szCs w:val="22"/>
          <w:lang w:val="en-GB"/>
        </w:rPr>
        <w:t>will develop further</w:t>
      </w:r>
      <w:r w:rsidRPr="002E5891">
        <w:rPr>
          <w:rFonts w:ascii="Calibri" w:hAnsi="Calibri" w:cs="Calibri"/>
          <w:sz w:val="22"/>
          <w:szCs w:val="22"/>
          <w:lang w:val="en-GB"/>
        </w:rPr>
        <w:t xml:space="preserve"> through three </w:t>
      </w:r>
      <w:r w:rsidR="002660BB">
        <w:rPr>
          <w:rFonts w:ascii="Calibri" w:hAnsi="Calibri" w:cs="Calibri"/>
          <w:sz w:val="22"/>
          <w:szCs w:val="22"/>
          <w:lang w:val="en-GB"/>
        </w:rPr>
        <w:t xml:space="preserve">types of </w:t>
      </w:r>
      <w:r w:rsidR="00C22867" w:rsidRPr="002E5891">
        <w:rPr>
          <w:rFonts w:ascii="Calibri" w:hAnsi="Calibri" w:cs="Calibri"/>
          <w:sz w:val="22"/>
          <w:szCs w:val="22"/>
          <w:lang w:val="en-GB"/>
        </w:rPr>
        <w:t>bar</w:t>
      </w:r>
      <w:r w:rsidR="002660BB">
        <w:rPr>
          <w:rFonts w:ascii="Calibri" w:hAnsi="Calibri" w:cs="Calibri"/>
          <w:sz w:val="22"/>
          <w:szCs w:val="22"/>
          <w:lang w:val="en-GB"/>
        </w:rPr>
        <w:t xml:space="preserve"> </w:t>
      </w:r>
      <w:r w:rsidRPr="002E5891">
        <w:rPr>
          <w:rFonts w:ascii="Calibri" w:hAnsi="Calibri" w:cs="Calibri"/>
          <w:sz w:val="22"/>
          <w:szCs w:val="22"/>
          <w:lang w:val="en-GB"/>
        </w:rPr>
        <w:t xml:space="preserve">– </w:t>
      </w:r>
      <w:r w:rsidRPr="002E5891">
        <w:rPr>
          <w:rFonts w:ascii="Calibri" w:hAnsi="Calibri" w:cs="Calibri"/>
          <w:b/>
          <w:bCs/>
          <w:sz w:val="22"/>
          <w:szCs w:val="22"/>
          <w:lang w:val="en-GB"/>
        </w:rPr>
        <w:t>Hip Urban Bar, Tiki Bar and Luxury Hotel Bar</w:t>
      </w:r>
      <w:r w:rsidRPr="002E5891">
        <w:rPr>
          <w:rFonts w:ascii="Calibri" w:hAnsi="Calibri" w:cs="Calibri"/>
          <w:sz w:val="22"/>
          <w:szCs w:val="22"/>
          <w:lang w:val="en-GB"/>
        </w:rPr>
        <w:t xml:space="preserve"> – which </w:t>
      </w:r>
      <w:r w:rsidR="00C22867" w:rsidRPr="002E5891">
        <w:rPr>
          <w:rFonts w:ascii="Calibri" w:hAnsi="Calibri" w:cs="Calibri"/>
          <w:sz w:val="22"/>
          <w:szCs w:val="22"/>
          <w:lang w:val="en-GB"/>
        </w:rPr>
        <w:t xml:space="preserve">will </w:t>
      </w:r>
      <w:r w:rsidRPr="002E5891">
        <w:rPr>
          <w:rFonts w:ascii="Calibri" w:hAnsi="Calibri" w:cs="Calibri"/>
          <w:sz w:val="22"/>
          <w:szCs w:val="22"/>
          <w:lang w:val="en-GB"/>
        </w:rPr>
        <w:t xml:space="preserve">guide the audience through different styles, atmospheres and languages. The Mixology Circus stage will feature </w:t>
      </w:r>
      <w:r w:rsidRPr="002E5891">
        <w:rPr>
          <w:rFonts w:ascii="Calibri" w:hAnsi="Calibri" w:cs="Calibri"/>
          <w:b/>
          <w:bCs/>
          <w:sz w:val="22"/>
          <w:szCs w:val="22"/>
          <w:lang w:val="en-GB"/>
        </w:rPr>
        <w:t xml:space="preserve">The Bar at Aman Venice, Vesper, Grand Hotel Fasano – Ramas Lounge, Kaona Room, Rita's Tiki Room, Hawaiki, </w:t>
      </w:r>
      <w:proofErr w:type="spellStart"/>
      <w:r w:rsidRPr="002E5891">
        <w:rPr>
          <w:rFonts w:ascii="Calibri" w:hAnsi="Calibri" w:cs="Calibri"/>
          <w:b/>
          <w:bCs/>
          <w:sz w:val="22"/>
          <w:szCs w:val="22"/>
          <w:lang w:val="en-GB"/>
        </w:rPr>
        <w:t>L'Antiquario</w:t>
      </w:r>
      <w:proofErr w:type="spellEnd"/>
      <w:r w:rsidRPr="002E5891">
        <w:rPr>
          <w:rFonts w:ascii="Calibri" w:hAnsi="Calibri" w:cs="Calibri"/>
          <w:b/>
          <w:bCs/>
          <w:sz w:val="22"/>
          <w:szCs w:val="22"/>
          <w:lang w:val="en-GB"/>
        </w:rPr>
        <w:t>, Moebius and Volare</w:t>
      </w:r>
      <w:r w:rsidRPr="002E5891">
        <w:rPr>
          <w:rFonts w:ascii="Calibri" w:hAnsi="Calibri" w:cs="Calibri"/>
          <w:sz w:val="22"/>
          <w:szCs w:val="22"/>
          <w:lang w:val="en-GB"/>
        </w:rPr>
        <w:t xml:space="preserve">, ready to bring creativity, technique and a contemporary vision of cocktails to the </w:t>
      </w:r>
      <w:r w:rsidR="00C22867" w:rsidRPr="002E5891">
        <w:rPr>
          <w:rFonts w:ascii="Calibri" w:hAnsi="Calibri" w:cs="Calibri"/>
          <w:sz w:val="22"/>
          <w:szCs w:val="22"/>
          <w:lang w:val="en-GB"/>
        </w:rPr>
        <w:t>Expo.</w:t>
      </w:r>
      <w:r w:rsidR="00C22867" w:rsidRPr="002E5891">
        <w:rPr>
          <w:rFonts w:ascii="Times New Roman" w:eastAsia="Times New Roman" w:hAnsi="Times New Roman" w:cs="Times New Roman"/>
          <w:kern w:val="0"/>
          <w:lang w:val="en-GB" w:eastAsia="en-GB"/>
          <w14:ligatures w14:val="none"/>
        </w:rPr>
        <w:t xml:space="preserve"> </w:t>
      </w:r>
    </w:p>
    <w:p w14:paraId="284F6CA2" w14:textId="77777777" w:rsidR="00C22867" w:rsidRPr="002E5891" w:rsidRDefault="00C22867" w:rsidP="00C22867">
      <w:pPr>
        <w:spacing w:after="0" w:line="240" w:lineRule="auto"/>
        <w:jc w:val="both"/>
        <w:rPr>
          <w:rFonts w:ascii="Times New Roman" w:eastAsia="Times New Roman" w:hAnsi="Times New Roman" w:cs="Times New Roman"/>
          <w:kern w:val="0"/>
          <w:lang w:val="en-GB" w:eastAsia="en-GB"/>
          <w14:ligatures w14:val="none"/>
        </w:rPr>
      </w:pPr>
    </w:p>
    <w:p w14:paraId="0596CB65" w14:textId="40CB0CB0" w:rsidR="00C22867" w:rsidRPr="002E5891" w:rsidRDefault="00C22867" w:rsidP="00C22867">
      <w:pPr>
        <w:spacing w:after="0" w:line="240" w:lineRule="auto"/>
        <w:jc w:val="both"/>
        <w:rPr>
          <w:rFonts w:ascii="Calibri" w:hAnsi="Calibri" w:cs="Calibri"/>
          <w:sz w:val="22"/>
          <w:szCs w:val="22"/>
          <w:lang w:val="en-GB"/>
        </w:rPr>
      </w:pPr>
      <w:r w:rsidRPr="002E5891">
        <w:rPr>
          <w:rFonts w:ascii="Calibri" w:hAnsi="Calibri" w:cs="Calibri"/>
          <w:sz w:val="22"/>
          <w:szCs w:val="22"/>
          <w:lang w:val="en-GB"/>
        </w:rPr>
        <w:t xml:space="preserve">The theme of </w:t>
      </w:r>
      <w:r w:rsidRPr="002E5891">
        <w:rPr>
          <w:rFonts w:ascii="Calibri" w:hAnsi="Calibri" w:cs="Calibri"/>
          <w:b/>
          <w:bCs/>
          <w:sz w:val="22"/>
          <w:szCs w:val="22"/>
          <w:lang w:val="en-GB"/>
        </w:rPr>
        <w:t>innovation</w:t>
      </w:r>
      <w:r w:rsidRPr="002E5891">
        <w:rPr>
          <w:rFonts w:ascii="Calibri" w:hAnsi="Calibri" w:cs="Calibri"/>
          <w:sz w:val="22"/>
          <w:szCs w:val="22"/>
          <w:lang w:val="en-GB"/>
        </w:rPr>
        <w:t xml:space="preserve"> will </w:t>
      </w:r>
      <w:r w:rsidR="002E5891" w:rsidRPr="002E5891">
        <w:rPr>
          <w:rFonts w:ascii="Calibri" w:hAnsi="Calibri" w:cs="Calibri"/>
          <w:sz w:val="22"/>
          <w:szCs w:val="22"/>
          <w:lang w:val="en-GB"/>
        </w:rPr>
        <w:t xml:space="preserve">be </w:t>
      </w:r>
      <w:r w:rsidRPr="002E5891">
        <w:rPr>
          <w:rFonts w:ascii="Calibri" w:hAnsi="Calibri" w:cs="Calibri"/>
          <w:sz w:val="22"/>
          <w:szCs w:val="22"/>
          <w:lang w:val="en-GB"/>
        </w:rPr>
        <w:t xml:space="preserve">reflected </w:t>
      </w:r>
      <w:r w:rsidR="002E5891" w:rsidRPr="002E5891">
        <w:rPr>
          <w:rFonts w:ascii="Calibri" w:hAnsi="Calibri" w:cs="Calibri"/>
          <w:sz w:val="22"/>
          <w:szCs w:val="22"/>
          <w:lang w:val="en-GB"/>
        </w:rPr>
        <w:t>throughout</w:t>
      </w:r>
      <w:r w:rsidRPr="002E5891">
        <w:rPr>
          <w:rFonts w:ascii="Calibri" w:hAnsi="Calibri" w:cs="Calibri"/>
          <w:sz w:val="22"/>
          <w:szCs w:val="22"/>
          <w:lang w:val="en-GB"/>
        </w:rPr>
        <w:t xml:space="preserve"> </w:t>
      </w:r>
      <w:proofErr w:type="spellStart"/>
      <w:r w:rsidRPr="002E5891">
        <w:rPr>
          <w:rFonts w:ascii="Calibri" w:hAnsi="Calibri" w:cs="Calibri"/>
          <w:sz w:val="22"/>
          <w:szCs w:val="22"/>
          <w:lang w:val="en-GB"/>
        </w:rPr>
        <w:t>Beer&amp;Food</w:t>
      </w:r>
      <w:proofErr w:type="spellEnd"/>
      <w:r w:rsidRPr="002E5891">
        <w:rPr>
          <w:rFonts w:ascii="Calibri" w:hAnsi="Calibri" w:cs="Calibri"/>
          <w:sz w:val="22"/>
          <w:szCs w:val="22"/>
          <w:lang w:val="en-GB"/>
        </w:rPr>
        <w:t xml:space="preserve"> Attraction with the </w:t>
      </w:r>
      <w:r w:rsidRPr="002E5891">
        <w:rPr>
          <w:rFonts w:ascii="Calibri" w:hAnsi="Calibri" w:cs="Calibri"/>
          <w:b/>
          <w:bCs/>
          <w:sz w:val="22"/>
          <w:szCs w:val="22"/>
          <w:lang w:val="en-GB"/>
        </w:rPr>
        <w:t>Lorenzo Cagnoni Award 2026</w:t>
      </w:r>
      <w:r w:rsidRPr="002E5891">
        <w:rPr>
          <w:rFonts w:ascii="Calibri" w:hAnsi="Calibri" w:cs="Calibri"/>
          <w:sz w:val="22"/>
          <w:szCs w:val="22"/>
          <w:lang w:val="en-GB"/>
        </w:rPr>
        <w:t xml:space="preserve">, promoted by Italian Exhibition Group in partnership with </w:t>
      </w:r>
      <w:r w:rsidRPr="002E5891">
        <w:rPr>
          <w:rFonts w:ascii="Calibri" w:hAnsi="Calibri" w:cs="Calibri"/>
          <w:b/>
          <w:bCs/>
          <w:sz w:val="22"/>
          <w:szCs w:val="22"/>
          <w:lang w:val="en-GB"/>
        </w:rPr>
        <w:t>ANGI –</w:t>
      </w:r>
      <w:r w:rsidR="002E5891" w:rsidRPr="002E5891">
        <w:rPr>
          <w:rFonts w:ascii="Calibri" w:hAnsi="Calibri" w:cs="Calibri"/>
          <w:b/>
          <w:bCs/>
          <w:sz w:val="22"/>
          <w:szCs w:val="22"/>
          <w:lang w:val="en-GB"/>
        </w:rPr>
        <w:t xml:space="preserve"> </w:t>
      </w:r>
      <w:r w:rsidRPr="002E5891">
        <w:rPr>
          <w:rFonts w:ascii="Calibri" w:hAnsi="Calibri" w:cs="Calibri"/>
          <w:b/>
          <w:bCs/>
          <w:sz w:val="22"/>
          <w:szCs w:val="22"/>
          <w:lang w:val="en-GB"/>
        </w:rPr>
        <w:t>National Association of Young Innovators</w:t>
      </w:r>
      <w:r w:rsidR="002E5891" w:rsidRPr="002E5891">
        <w:rPr>
          <w:rFonts w:ascii="Calibri" w:hAnsi="Calibri" w:cs="Calibri"/>
          <w:b/>
          <w:bCs/>
          <w:sz w:val="22"/>
          <w:szCs w:val="22"/>
          <w:lang w:val="en-GB"/>
        </w:rPr>
        <w:t xml:space="preserve"> </w:t>
      </w:r>
      <w:r w:rsidRPr="002E5891">
        <w:rPr>
          <w:rFonts w:ascii="Calibri" w:hAnsi="Calibri" w:cs="Calibri"/>
          <w:sz w:val="22"/>
          <w:szCs w:val="22"/>
          <w:lang w:val="en-GB"/>
        </w:rPr>
        <w:t>and</w:t>
      </w:r>
      <w:r w:rsidR="002E5891" w:rsidRPr="002E5891">
        <w:rPr>
          <w:rFonts w:ascii="Calibri" w:hAnsi="Calibri" w:cs="Calibri"/>
          <w:b/>
          <w:bCs/>
          <w:sz w:val="22"/>
          <w:szCs w:val="22"/>
          <w:lang w:val="en-GB"/>
        </w:rPr>
        <w:t xml:space="preserve"> </w:t>
      </w:r>
      <w:r w:rsidR="002E5891" w:rsidRPr="002E5891">
        <w:rPr>
          <w:rFonts w:ascii="Calibri" w:hAnsi="Calibri" w:cs="Calibri"/>
          <w:sz w:val="22"/>
          <w:szCs w:val="22"/>
          <w:lang w:val="en-GB"/>
        </w:rPr>
        <w:t>the</w:t>
      </w:r>
      <w:r w:rsidR="002E5891" w:rsidRPr="002E5891">
        <w:rPr>
          <w:rFonts w:ascii="Calibri" w:hAnsi="Calibri" w:cs="Calibri"/>
          <w:b/>
          <w:bCs/>
          <w:sz w:val="22"/>
          <w:szCs w:val="22"/>
          <w:lang w:val="en-GB"/>
        </w:rPr>
        <w:t xml:space="preserve"> Italian Trade</w:t>
      </w:r>
      <w:r w:rsidRPr="002E5891">
        <w:rPr>
          <w:rFonts w:ascii="Calibri" w:hAnsi="Calibri" w:cs="Calibri"/>
          <w:b/>
          <w:bCs/>
          <w:sz w:val="22"/>
          <w:szCs w:val="22"/>
          <w:lang w:val="en-GB"/>
        </w:rPr>
        <w:t xml:space="preserve"> Agency</w:t>
      </w:r>
      <w:r w:rsidRPr="002E5891">
        <w:rPr>
          <w:rFonts w:ascii="Calibri" w:hAnsi="Calibri" w:cs="Calibri"/>
          <w:sz w:val="22"/>
          <w:szCs w:val="22"/>
          <w:lang w:val="en-GB"/>
        </w:rPr>
        <w:t xml:space="preserve">. The award </w:t>
      </w:r>
      <w:r w:rsidR="002E5891" w:rsidRPr="002E5891">
        <w:rPr>
          <w:rFonts w:ascii="Calibri" w:hAnsi="Calibri" w:cs="Calibri"/>
          <w:sz w:val="22"/>
          <w:szCs w:val="22"/>
          <w:lang w:val="en-GB"/>
        </w:rPr>
        <w:t>enhances</w:t>
      </w:r>
      <w:r w:rsidRPr="002E5891">
        <w:rPr>
          <w:rFonts w:ascii="Calibri" w:hAnsi="Calibri" w:cs="Calibri"/>
          <w:sz w:val="22"/>
          <w:szCs w:val="22"/>
          <w:lang w:val="en-GB"/>
        </w:rPr>
        <w:t xml:space="preserve"> the best ideas for Out of Home with six awards </w:t>
      </w:r>
      <w:r w:rsidRPr="002E5891">
        <w:rPr>
          <w:rFonts w:ascii="Calibri" w:hAnsi="Calibri" w:cs="Calibri"/>
          <w:sz w:val="22"/>
          <w:szCs w:val="22"/>
          <w:lang w:val="en-GB"/>
        </w:rPr>
        <w:lastRenderedPageBreak/>
        <w:t xml:space="preserve">dedicated to the </w:t>
      </w:r>
      <w:r w:rsidRPr="002E5891">
        <w:rPr>
          <w:rFonts w:ascii="Calibri" w:hAnsi="Calibri" w:cs="Calibri"/>
          <w:b/>
          <w:bCs/>
          <w:sz w:val="22"/>
          <w:szCs w:val="22"/>
          <w:lang w:val="en-GB"/>
        </w:rPr>
        <w:t>Beer, Spirits, Soft Drinks Low &amp; No, Food, Technology, Service and Digital Innovation</w:t>
      </w:r>
      <w:r w:rsidRPr="002E5891">
        <w:rPr>
          <w:rFonts w:ascii="Calibri" w:hAnsi="Calibri" w:cs="Calibri"/>
          <w:sz w:val="22"/>
          <w:szCs w:val="22"/>
          <w:lang w:val="en-GB"/>
        </w:rPr>
        <w:t xml:space="preserve"> sectors.</w:t>
      </w:r>
    </w:p>
    <w:p w14:paraId="0E0D8627" w14:textId="050590D3" w:rsidR="00F249D7" w:rsidRDefault="00F249D7" w:rsidP="00F249D7">
      <w:pPr>
        <w:spacing w:after="0" w:line="240" w:lineRule="auto"/>
        <w:jc w:val="both"/>
        <w:rPr>
          <w:rFonts w:ascii="Calibri" w:hAnsi="Calibri" w:cs="Calibri"/>
          <w:sz w:val="22"/>
          <w:szCs w:val="22"/>
          <w:lang w:val="en-GB"/>
        </w:rPr>
      </w:pPr>
    </w:p>
    <w:p w14:paraId="6A00D750" w14:textId="77777777" w:rsidR="002E5891" w:rsidRPr="002660BB" w:rsidRDefault="002E5891" w:rsidP="00893A05">
      <w:pPr>
        <w:rPr>
          <w:rFonts w:ascii="Calibri" w:hAnsi="Calibri" w:cs="Calibri"/>
          <w:b/>
          <w:sz w:val="20"/>
          <w:szCs w:val="20"/>
          <w:u w:val="single"/>
          <w:lang w:val="en-GB"/>
        </w:rPr>
      </w:pPr>
    </w:p>
    <w:p w14:paraId="32BA6A2C" w14:textId="551D8EEC" w:rsidR="00893A05" w:rsidRPr="00C70848" w:rsidRDefault="00893A05" w:rsidP="00893A05">
      <w:pPr>
        <w:rPr>
          <w:rFonts w:ascii="Calibri" w:hAnsi="Calibri" w:cs="Calibri"/>
          <w:sz w:val="20"/>
          <w:szCs w:val="20"/>
          <w:lang w:val="en-GB"/>
        </w:rPr>
      </w:pPr>
      <w:r w:rsidRPr="00C70848">
        <w:rPr>
          <w:rFonts w:ascii="Calibri" w:hAnsi="Calibri" w:cs="Calibri"/>
          <w:b/>
          <w:sz w:val="20"/>
          <w:szCs w:val="20"/>
          <w:u w:val="single"/>
          <w:lang w:val="en-GB"/>
        </w:rPr>
        <w:t xml:space="preserve">PRESS CONTACT ITALIAN EXHIBITION GROUP: </w:t>
      </w:r>
      <w:r w:rsidRPr="00C70848">
        <w:rPr>
          <w:rFonts w:ascii="Calibri" w:hAnsi="Calibri" w:cs="Calibri"/>
          <w:b/>
          <w:sz w:val="20"/>
          <w:szCs w:val="20"/>
          <w:u w:val="single"/>
          <w:lang w:val="en-GB"/>
        </w:rPr>
        <w:br/>
      </w:r>
      <w:r w:rsidRPr="00C70848">
        <w:rPr>
          <w:rFonts w:ascii="Calibri" w:hAnsi="Calibri" w:cs="Calibri"/>
          <w:b/>
          <w:sz w:val="20"/>
          <w:szCs w:val="20"/>
          <w:lang w:val="en-GB"/>
        </w:rPr>
        <w:t>Head of media relation &amp; corporate communication</w:t>
      </w:r>
      <w:r w:rsidRPr="00C70848">
        <w:rPr>
          <w:rFonts w:ascii="Calibri" w:hAnsi="Calibri" w:cs="Calibri"/>
          <w:sz w:val="20"/>
          <w:szCs w:val="20"/>
          <w:lang w:val="en-GB"/>
        </w:rPr>
        <w:t xml:space="preserve">: Elisabetta Vitali; </w:t>
      </w:r>
      <w:bookmarkStart w:id="0" w:name="_Hlk189566749"/>
      <w:r w:rsidRPr="00C70848">
        <w:rPr>
          <w:rFonts w:ascii="Calibri" w:hAnsi="Calibri" w:cs="Calibri"/>
          <w:b/>
          <w:sz w:val="20"/>
          <w:szCs w:val="20"/>
          <w:lang w:val="en-GB"/>
        </w:rPr>
        <w:t>press office manager</w:t>
      </w:r>
      <w:r w:rsidRPr="00C70848">
        <w:rPr>
          <w:rFonts w:ascii="Calibri" w:hAnsi="Calibri" w:cs="Calibri"/>
          <w:sz w:val="20"/>
          <w:szCs w:val="20"/>
          <w:lang w:val="en-GB"/>
        </w:rPr>
        <w:t xml:space="preserve">: </w:t>
      </w:r>
      <w:bookmarkEnd w:id="0"/>
      <w:r w:rsidRPr="00C70848">
        <w:rPr>
          <w:rFonts w:ascii="Calibri" w:hAnsi="Calibri" w:cs="Calibri"/>
          <w:sz w:val="20"/>
          <w:szCs w:val="20"/>
          <w:lang w:val="en-GB"/>
        </w:rPr>
        <w:t>Marco Forcellini, Pierfrancesco Bellini;</w:t>
      </w:r>
      <w:r w:rsidRPr="00C70848">
        <w:rPr>
          <w:rFonts w:ascii="Calibri" w:hAnsi="Calibri" w:cs="Calibri"/>
          <w:b/>
          <w:sz w:val="20"/>
          <w:szCs w:val="20"/>
          <w:lang w:val="en-GB"/>
        </w:rPr>
        <w:t xml:space="preserve"> press office coordinator</w:t>
      </w:r>
      <w:r w:rsidRPr="00C70848">
        <w:rPr>
          <w:rFonts w:ascii="Calibri" w:hAnsi="Calibri" w:cs="Calibri"/>
          <w:sz w:val="20"/>
          <w:szCs w:val="20"/>
          <w:lang w:val="en-GB"/>
        </w:rPr>
        <w:t xml:space="preserve">: Luca Paganin; </w:t>
      </w:r>
      <w:r w:rsidRPr="00C70848">
        <w:rPr>
          <w:rFonts w:ascii="Calibri" w:hAnsi="Calibri" w:cs="Calibri"/>
          <w:b/>
          <w:sz w:val="20"/>
          <w:szCs w:val="20"/>
          <w:lang w:val="en-GB"/>
        </w:rPr>
        <w:t>international press office coordinator</w:t>
      </w:r>
      <w:r w:rsidRPr="00C70848">
        <w:rPr>
          <w:rFonts w:ascii="Calibri" w:hAnsi="Calibri" w:cs="Calibri"/>
          <w:sz w:val="20"/>
          <w:szCs w:val="20"/>
          <w:lang w:val="en-GB"/>
        </w:rPr>
        <w:t xml:space="preserve">: Silvia Giorgi; </w:t>
      </w:r>
      <w:r w:rsidRPr="00C70848">
        <w:rPr>
          <w:rFonts w:ascii="Calibri" w:hAnsi="Calibri" w:cs="Calibri"/>
          <w:b/>
          <w:sz w:val="20"/>
          <w:szCs w:val="20"/>
          <w:lang w:val="en-GB"/>
        </w:rPr>
        <w:t>press office specialist</w:t>
      </w:r>
      <w:r w:rsidRPr="00C70848">
        <w:rPr>
          <w:rFonts w:ascii="Calibri" w:hAnsi="Calibri" w:cs="Calibri"/>
          <w:sz w:val="20"/>
          <w:szCs w:val="20"/>
          <w:lang w:val="en-GB"/>
        </w:rPr>
        <w:t xml:space="preserve">: Nicoletta Evangelisti, Mirko Malgieri; </w:t>
      </w:r>
      <w:hyperlink r:id="rId12" w:history="1">
        <w:r w:rsidRPr="00C70848">
          <w:rPr>
            <w:rStyle w:val="Collegamentoipertestuale"/>
            <w:rFonts w:ascii="Calibri" w:hAnsi="Calibri" w:cs="Calibri"/>
            <w:sz w:val="20"/>
            <w:szCs w:val="20"/>
            <w:lang w:val="en-GB"/>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3"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4"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5"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094D475A" w14:textId="77777777" w:rsidR="00893A05" w:rsidRDefault="00893A05" w:rsidP="00893A05">
      <w:pPr>
        <w:rPr>
          <w:sz w:val="22"/>
          <w:szCs w:val="22"/>
        </w:rPr>
      </w:pPr>
    </w:p>
    <w:p w14:paraId="74B6EC7B" w14:textId="77777777" w:rsidR="00893A05" w:rsidRDefault="00893A05" w:rsidP="00893A05"/>
    <w:p w14:paraId="2E8820F7" w14:textId="77777777" w:rsidR="00893A05" w:rsidRPr="00893A05" w:rsidRDefault="00893A05" w:rsidP="00893A05">
      <w:pPr>
        <w:spacing w:after="0" w:line="240" w:lineRule="auto"/>
        <w:jc w:val="both"/>
        <w:rPr>
          <w:rFonts w:ascii="Calibri" w:eastAsia="Times New Roman" w:hAnsi="Calibri" w:cs="Calibri"/>
          <w:color w:val="000000"/>
          <w:kern w:val="0"/>
          <w:sz w:val="22"/>
          <w:szCs w:val="22"/>
          <w:lang w:eastAsia="it-IT"/>
          <w14:ligatures w14:val="none"/>
        </w:rPr>
      </w:pPr>
    </w:p>
    <w:sectPr w:rsidR="00893A05" w:rsidRPr="00893A05">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F489" w14:textId="77777777" w:rsidR="00EA1EBA" w:rsidRDefault="00EA1EBA" w:rsidP="008F320C">
      <w:pPr>
        <w:spacing w:after="0" w:line="240" w:lineRule="auto"/>
      </w:pPr>
      <w:r>
        <w:separator/>
      </w:r>
    </w:p>
  </w:endnote>
  <w:endnote w:type="continuationSeparator" w:id="0">
    <w:p w14:paraId="63309CB1" w14:textId="77777777" w:rsidR="00EA1EBA" w:rsidRDefault="00EA1EBA"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AF77" w14:textId="77777777" w:rsidR="00EA1EBA" w:rsidRDefault="00EA1EBA" w:rsidP="008F320C">
      <w:pPr>
        <w:spacing w:after="0" w:line="240" w:lineRule="auto"/>
      </w:pPr>
      <w:r>
        <w:separator/>
      </w:r>
    </w:p>
  </w:footnote>
  <w:footnote w:type="continuationSeparator" w:id="0">
    <w:p w14:paraId="24BB22F2" w14:textId="77777777" w:rsidR="00EA1EBA" w:rsidRDefault="00EA1EBA"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17410">
    <w:abstractNumId w:val="7"/>
  </w:num>
  <w:num w:numId="2" w16cid:durableId="1388917233">
    <w:abstractNumId w:val="1"/>
  </w:num>
  <w:num w:numId="3" w16cid:durableId="358555895">
    <w:abstractNumId w:val="3"/>
  </w:num>
  <w:num w:numId="4" w16cid:durableId="1133716734">
    <w:abstractNumId w:val="8"/>
  </w:num>
  <w:num w:numId="5" w16cid:durableId="1740983685">
    <w:abstractNumId w:val="5"/>
  </w:num>
  <w:num w:numId="6" w16cid:durableId="556009723">
    <w:abstractNumId w:val="6"/>
  </w:num>
  <w:num w:numId="7" w16cid:durableId="1553536327">
    <w:abstractNumId w:val="0"/>
  </w:num>
  <w:num w:numId="8" w16cid:durableId="2099131736">
    <w:abstractNumId w:val="4"/>
  </w:num>
  <w:num w:numId="9" w16cid:durableId="1310405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573E6"/>
    <w:rsid w:val="000A1BCE"/>
    <w:rsid w:val="000D4552"/>
    <w:rsid w:val="000D6C49"/>
    <w:rsid w:val="000F5DE1"/>
    <w:rsid w:val="001115CA"/>
    <w:rsid w:val="00147304"/>
    <w:rsid w:val="001632B5"/>
    <w:rsid w:val="0019220E"/>
    <w:rsid w:val="00194C3E"/>
    <w:rsid w:val="00196B67"/>
    <w:rsid w:val="001A5D8F"/>
    <w:rsid w:val="001C5CE4"/>
    <w:rsid w:val="001F1EA9"/>
    <w:rsid w:val="002356C3"/>
    <w:rsid w:val="0023758F"/>
    <w:rsid w:val="00241F95"/>
    <w:rsid w:val="00243D59"/>
    <w:rsid w:val="002660BB"/>
    <w:rsid w:val="00267C85"/>
    <w:rsid w:val="0027126F"/>
    <w:rsid w:val="00286539"/>
    <w:rsid w:val="00292664"/>
    <w:rsid w:val="002A49A1"/>
    <w:rsid w:val="002A4F75"/>
    <w:rsid w:val="002B2FD7"/>
    <w:rsid w:val="002B347F"/>
    <w:rsid w:val="002D7B61"/>
    <w:rsid w:val="002E5891"/>
    <w:rsid w:val="002F22F5"/>
    <w:rsid w:val="003020D1"/>
    <w:rsid w:val="00314887"/>
    <w:rsid w:val="00317AC8"/>
    <w:rsid w:val="00334CE0"/>
    <w:rsid w:val="00336F18"/>
    <w:rsid w:val="00356A9F"/>
    <w:rsid w:val="00361EEA"/>
    <w:rsid w:val="003734AF"/>
    <w:rsid w:val="003830F2"/>
    <w:rsid w:val="00394F5F"/>
    <w:rsid w:val="0039797E"/>
    <w:rsid w:val="00397A3D"/>
    <w:rsid w:val="00397E15"/>
    <w:rsid w:val="003D3184"/>
    <w:rsid w:val="003D69C1"/>
    <w:rsid w:val="004956C5"/>
    <w:rsid w:val="004B1EAB"/>
    <w:rsid w:val="004D357E"/>
    <w:rsid w:val="00510420"/>
    <w:rsid w:val="00535F9A"/>
    <w:rsid w:val="0054139B"/>
    <w:rsid w:val="005543E5"/>
    <w:rsid w:val="00566759"/>
    <w:rsid w:val="00567BA5"/>
    <w:rsid w:val="005743D2"/>
    <w:rsid w:val="005763B3"/>
    <w:rsid w:val="005B450B"/>
    <w:rsid w:val="005C70BA"/>
    <w:rsid w:val="005C7A65"/>
    <w:rsid w:val="005D0475"/>
    <w:rsid w:val="005D50B0"/>
    <w:rsid w:val="005E60D9"/>
    <w:rsid w:val="005F17FE"/>
    <w:rsid w:val="005F664D"/>
    <w:rsid w:val="0060712A"/>
    <w:rsid w:val="0061111B"/>
    <w:rsid w:val="00621B09"/>
    <w:rsid w:val="00632210"/>
    <w:rsid w:val="00651E43"/>
    <w:rsid w:val="00671D64"/>
    <w:rsid w:val="00697229"/>
    <w:rsid w:val="006A2F7D"/>
    <w:rsid w:val="006A749E"/>
    <w:rsid w:val="006B4BB0"/>
    <w:rsid w:val="006B6454"/>
    <w:rsid w:val="006C5763"/>
    <w:rsid w:val="006C5FB6"/>
    <w:rsid w:val="00752369"/>
    <w:rsid w:val="00781C89"/>
    <w:rsid w:val="007848BA"/>
    <w:rsid w:val="00791B63"/>
    <w:rsid w:val="00796406"/>
    <w:rsid w:val="007A4AA8"/>
    <w:rsid w:val="007A56CC"/>
    <w:rsid w:val="007A63ED"/>
    <w:rsid w:val="007C25EF"/>
    <w:rsid w:val="007C351F"/>
    <w:rsid w:val="00800BB3"/>
    <w:rsid w:val="00825409"/>
    <w:rsid w:val="0084023D"/>
    <w:rsid w:val="00842B3A"/>
    <w:rsid w:val="008430A2"/>
    <w:rsid w:val="00844DB0"/>
    <w:rsid w:val="0085769B"/>
    <w:rsid w:val="0086452B"/>
    <w:rsid w:val="00893A05"/>
    <w:rsid w:val="008A3F03"/>
    <w:rsid w:val="008A610C"/>
    <w:rsid w:val="008D11A4"/>
    <w:rsid w:val="008E085C"/>
    <w:rsid w:val="008E6407"/>
    <w:rsid w:val="008F320C"/>
    <w:rsid w:val="0091097D"/>
    <w:rsid w:val="00930CDC"/>
    <w:rsid w:val="00941B54"/>
    <w:rsid w:val="009613BC"/>
    <w:rsid w:val="009713A4"/>
    <w:rsid w:val="00981723"/>
    <w:rsid w:val="009A38B7"/>
    <w:rsid w:val="009C7731"/>
    <w:rsid w:val="009D563A"/>
    <w:rsid w:val="00A149C4"/>
    <w:rsid w:val="00A30425"/>
    <w:rsid w:val="00A306A7"/>
    <w:rsid w:val="00A53511"/>
    <w:rsid w:val="00A73D4E"/>
    <w:rsid w:val="00A87E5F"/>
    <w:rsid w:val="00AB6B50"/>
    <w:rsid w:val="00AE61BD"/>
    <w:rsid w:val="00AF701F"/>
    <w:rsid w:val="00B14C02"/>
    <w:rsid w:val="00B536AF"/>
    <w:rsid w:val="00B861EF"/>
    <w:rsid w:val="00BA1FD6"/>
    <w:rsid w:val="00BB6A1F"/>
    <w:rsid w:val="00BC05F6"/>
    <w:rsid w:val="00BD342C"/>
    <w:rsid w:val="00BE2E54"/>
    <w:rsid w:val="00C143F4"/>
    <w:rsid w:val="00C22867"/>
    <w:rsid w:val="00C50629"/>
    <w:rsid w:val="00C55AD9"/>
    <w:rsid w:val="00C57F72"/>
    <w:rsid w:val="00C70848"/>
    <w:rsid w:val="00C77731"/>
    <w:rsid w:val="00C9002E"/>
    <w:rsid w:val="00C90A0B"/>
    <w:rsid w:val="00CA2056"/>
    <w:rsid w:val="00CA7063"/>
    <w:rsid w:val="00CB68F3"/>
    <w:rsid w:val="00CE4D3B"/>
    <w:rsid w:val="00CF60C3"/>
    <w:rsid w:val="00D11094"/>
    <w:rsid w:val="00D3378A"/>
    <w:rsid w:val="00D400D9"/>
    <w:rsid w:val="00D63C78"/>
    <w:rsid w:val="00D70BAE"/>
    <w:rsid w:val="00D748E7"/>
    <w:rsid w:val="00D830D4"/>
    <w:rsid w:val="00D84022"/>
    <w:rsid w:val="00DA3B0F"/>
    <w:rsid w:val="00DA79C5"/>
    <w:rsid w:val="00DC1B76"/>
    <w:rsid w:val="00DD058B"/>
    <w:rsid w:val="00DD4EBB"/>
    <w:rsid w:val="00DF4E5A"/>
    <w:rsid w:val="00E1323F"/>
    <w:rsid w:val="00E2659A"/>
    <w:rsid w:val="00E30ADD"/>
    <w:rsid w:val="00E4608C"/>
    <w:rsid w:val="00E70504"/>
    <w:rsid w:val="00E915F4"/>
    <w:rsid w:val="00E91682"/>
    <w:rsid w:val="00EA1EBA"/>
    <w:rsid w:val="00EC1DF6"/>
    <w:rsid w:val="00F11C03"/>
    <w:rsid w:val="00F249D7"/>
    <w:rsid w:val="00F44EFA"/>
    <w:rsid w:val="00F52AA1"/>
    <w:rsid w:val="00F547D7"/>
    <w:rsid w:val="00F57DE3"/>
    <w:rsid w:val="00F7687A"/>
    <w:rsid w:val="00F8011F"/>
    <w:rsid w:val="00F84638"/>
    <w:rsid w:val="00F84CFC"/>
    <w:rsid w:val="00F86E75"/>
    <w:rsid w:val="00F94015"/>
    <w:rsid w:val="00FB281E"/>
    <w:rsid w:val="00FB7FCC"/>
    <w:rsid w:val="00FD289C"/>
    <w:rsid w:val="00FD448F"/>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semiHidden/>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character" w:styleId="Rimandocommento">
    <w:name w:val="annotation reference"/>
    <w:basedOn w:val="Carpredefinitoparagrafo"/>
    <w:uiPriority w:val="99"/>
    <w:semiHidden/>
    <w:unhideWhenUsed/>
    <w:rsid w:val="003734AF"/>
    <w:rPr>
      <w:sz w:val="16"/>
      <w:szCs w:val="16"/>
    </w:rPr>
  </w:style>
  <w:style w:type="paragraph" w:styleId="Testocommento">
    <w:name w:val="annotation text"/>
    <w:basedOn w:val="Normale"/>
    <w:link w:val="TestocommentoCarattere"/>
    <w:uiPriority w:val="99"/>
    <w:unhideWhenUsed/>
    <w:rsid w:val="003734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3734AF"/>
    <w:rPr>
      <w:sz w:val="20"/>
      <w:szCs w:val="20"/>
    </w:rPr>
  </w:style>
  <w:style w:type="paragraph" w:styleId="Soggettocommento">
    <w:name w:val="annotation subject"/>
    <w:basedOn w:val="Testocommento"/>
    <w:next w:val="Testocommento"/>
    <w:link w:val="SoggettocommentoCarattere"/>
    <w:uiPriority w:val="99"/>
    <w:semiHidden/>
    <w:unhideWhenUsed/>
    <w:rsid w:val="003734AF"/>
    <w:rPr>
      <w:b/>
      <w:bCs/>
    </w:rPr>
  </w:style>
  <w:style w:type="character" w:customStyle="1" w:styleId="SoggettocommentoCarattere">
    <w:name w:val="Soggetto commento Carattere"/>
    <w:basedOn w:val="TestocommentoCarattere"/>
    <w:link w:val="Soggettocommento"/>
    <w:uiPriority w:val="99"/>
    <w:semiHidden/>
    <w:rsid w:val="003734AF"/>
    <w:rPr>
      <w:b/>
      <w:bCs/>
      <w:sz w:val="20"/>
      <w:szCs w:val="20"/>
    </w:rPr>
  </w:style>
  <w:style w:type="character" w:styleId="Menzione">
    <w:name w:val="Mention"/>
    <w:basedOn w:val="Carpredefinitoparagrafo"/>
    <w:uiPriority w:val="99"/>
    <w:unhideWhenUsed/>
    <w:rsid w:val="003734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www.beerandfoodattractio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D5751-C305-44E8-8FE1-3A43E80B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0825A-C15D-4513-A747-F78861821370}">
  <ds:schemaRefs>
    <ds:schemaRef ds:uri="http://schemas.microsoft.com/sharepoint/v3/contenttype/forms"/>
  </ds:schemaRefs>
</ds:datastoreItem>
</file>

<file path=customXml/itemProps3.xml><?xml version="1.0" encoding="utf-8"?>
<ds:datastoreItem xmlns:ds="http://schemas.openxmlformats.org/officeDocument/2006/customXml" ds:itemID="{7A363D88-E0CC-453B-9DE7-8AEBC2100D3A}">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1220</Words>
  <Characters>6957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Diane Lutkin</cp:lastModifiedBy>
  <cp:revision>6</cp:revision>
  <cp:lastPrinted>2025-12-17T15:43:00Z</cp:lastPrinted>
  <dcterms:created xsi:type="dcterms:W3CDTF">2026-02-09T16:06:00Z</dcterms:created>
  <dcterms:modified xsi:type="dcterms:W3CDTF">2026-02-10T08:19:00Z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