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44BE0A02" w:rsidR="008F320C" w:rsidRPr="0039598B" w:rsidRDefault="00E53C50"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r w:rsidRPr="0039598B">
        <w:rPr>
          <w:rFonts w:ascii="Calibri" w:eastAsia="Times New Roman" w:hAnsi="Calibri" w:cs="Calibri"/>
          <w:i/>
          <w:iCs/>
          <w:color w:val="000000"/>
          <w:kern w:val="0"/>
          <w:sz w:val="22"/>
          <w:szCs w:val="22"/>
          <w:lang w:eastAsia="it-IT"/>
          <w14:ligatures w14:val="none"/>
        </w:rPr>
        <w:t>nota stampa n. 6</w:t>
      </w:r>
    </w:p>
    <w:p w14:paraId="2DA466B7" w14:textId="77777777" w:rsidR="008C5DD9" w:rsidRPr="0039598B"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eastAsia="it-IT"/>
          <w14:ligatures w14:val="none"/>
        </w:rPr>
      </w:pPr>
    </w:p>
    <w:p w14:paraId="3E648ECB" w14:textId="1ADF42B6" w:rsidR="008C5DD9" w:rsidRPr="0039598B" w:rsidRDefault="008C5DD9" w:rsidP="008C5DD9">
      <w:pPr>
        <w:shd w:val="clear" w:color="auto" w:fill="FFFFFF"/>
        <w:spacing w:after="0" w:line="240" w:lineRule="auto"/>
        <w:jc w:val="center"/>
        <w:rPr>
          <w:rFonts w:ascii="Aptos" w:eastAsia="Times New Roman" w:hAnsi="Aptos" w:cs="Times New Roman"/>
          <w:b/>
          <w:bCs/>
          <w:color w:val="000000"/>
          <w:kern w:val="0"/>
          <w:lang w:eastAsia="it-IT"/>
          <w14:ligatures w14:val="none"/>
        </w:rPr>
      </w:pPr>
      <w:r w:rsidRPr="0039598B">
        <w:rPr>
          <w:rFonts w:ascii="Calibri" w:eastAsia="Times New Roman" w:hAnsi="Calibri" w:cs="Calibri"/>
          <w:b/>
          <w:bCs/>
          <w:color w:val="000000"/>
          <w:kern w:val="0"/>
          <w:lang w:eastAsia="it-IT"/>
          <w14:ligatures w14:val="none"/>
        </w:rPr>
        <w:t xml:space="preserve">IL </w:t>
      </w:r>
      <w:proofErr w:type="gramStart"/>
      <w:r w:rsidRPr="0039598B">
        <w:rPr>
          <w:rFonts w:ascii="Calibri" w:eastAsia="Times New Roman" w:hAnsi="Calibri" w:cs="Calibri"/>
          <w:b/>
          <w:bCs/>
          <w:color w:val="000000"/>
          <w:kern w:val="0"/>
          <w:lang w:eastAsia="it-IT"/>
          <w14:ligatures w14:val="none"/>
        </w:rPr>
        <w:t>15°</w:t>
      </w:r>
      <w:proofErr w:type="gramEnd"/>
      <w:r w:rsidRPr="0039598B">
        <w:rPr>
          <w:rFonts w:ascii="Calibri" w:eastAsia="Times New Roman" w:hAnsi="Calibri" w:cs="Calibri"/>
          <w:b/>
          <w:bCs/>
          <w:color w:val="000000"/>
          <w:kern w:val="0"/>
          <w:lang w:eastAsia="it-IT"/>
          <w14:ligatures w14:val="none"/>
        </w:rPr>
        <w:t xml:space="preserve"> INTERNATIONAL HORECA MEETING A BEER&amp;FOOD ATTRACTION: INDUSTRIA, DISTRIBUZIONE </w:t>
      </w:r>
      <w:r w:rsidR="006B4FA6" w:rsidRPr="0039598B">
        <w:rPr>
          <w:rFonts w:ascii="Calibri" w:eastAsia="Times New Roman" w:hAnsi="Calibri" w:cs="Calibri"/>
          <w:b/>
          <w:bCs/>
          <w:color w:val="000000"/>
          <w:kern w:val="0"/>
          <w:lang w:eastAsia="it-IT"/>
          <w14:ligatures w14:val="none"/>
        </w:rPr>
        <w:t>E RICERCA</w:t>
      </w:r>
      <w:r w:rsidRPr="0039598B">
        <w:rPr>
          <w:rFonts w:ascii="Calibri" w:eastAsia="Times New Roman" w:hAnsi="Calibri" w:cs="Calibri"/>
          <w:b/>
          <w:bCs/>
          <w:color w:val="000000"/>
          <w:kern w:val="0"/>
          <w:lang w:eastAsia="it-IT"/>
          <w14:ligatures w14:val="none"/>
        </w:rPr>
        <w:t xml:space="preserve"> A CONFRONTO</w:t>
      </w:r>
    </w:p>
    <w:p w14:paraId="6AD6E8C0" w14:textId="77777777" w:rsidR="008F320C" w:rsidRPr="0039598B"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39598B">
        <w:rPr>
          <w:rFonts w:ascii="Calibri" w:eastAsia="Times New Roman" w:hAnsi="Calibri" w:cs="Calibri"/>
          <w:b/>
          <w:bCs/>
          <w:color w:val="000000"/>
          <w:kern w:val="0"/>
          <w:lang w:eastAsia="it-IT"/>
          <w14:ligatures w14:val="none"/>
        </w:rPr>
        <w:t> </w:t>
      </w:r>
    </w:p>
    <w:p w14:paraId="30516D31" w14:textId="099D3614" w:rsidR="00121138" w:rsidRPr="00375AA7" w:rsidRDefault="00121138" w:rsidP="000E0AFB">
      <w:pPr>
        <w:pStyle w:val="Paragrafoelenco"/>
        <w:numPr>
          <w:ilvl w:val="0"/>
          <w:numId w:val="10"/>
        </w:numPr>
        <w:shd w:val="clear" w:color="auto" w:fill="FFFFFF"/>
        <w:spacing w:after="0" w:line="240" w:lineRule="auto"/>
        <w:jc w:val="both"/>
        <w:rPr>
          <w:rFonts w:ascii="Calibri" w:eastAsia="Times New Roman" w:hAnsi="Calibri" w:cs="Calibri"/>
          <w:b/>
          <w:bCs/>
          <w:color w:val="000000"/>
          <w:kern w:val="0"/>
          <w:lang w:eastAsia="it-IT"/>
          <w14:ligatures w14:val="none"/>
        </w:rPr>
      </w:pPr>
      <w:r w:rsidRPr="00375AA7">
        <w:rPr>
          <w:rFonts w:ascii="Calibri" w:eastAsia="Times New Roman" w:hAnsi="Calibri" w:cs="Calibri"/>
          <w:b/>
          <w:bCs/>
          <w:color w:val="000000"/>
          <w:kern w:val="0"/>
          <w:lang w:eastAsia="it-IT"/>
          <w14:ligatures w14:val="none"/>
        </w:rPr>
        <w:t xml:space="preserve">Dal 15 al 17 febbraio alla Fiera di Rimini, </w:t>
      </w:r>
      <w:proofErr w:type="spellStart"/>
      <w:r w:rsidRPr="00375AA7">
        <w:rPr>
          <w:rFonts w:ascii="Calibri" w:eastAsia="Times New Roman" w:hAnsi="Calibri" w:cs="Calibri"/>
          <w:b/>
          <w:bCs/>
          <w:color w:val="000000"/>
          <w:kern w:val="0"/>
          <w:lang w:eastAsia="it-IT"/>
          <w14:ligatures w14:val="none"/>
        </w:rPr>
        <w:t>Beer&amp;Food</w:t>
      </w:r>
      <w:proofErr w:type="spellEnd"/>
      <w:r w:rsidRPr="00375AA7">
        <w:rPr>
          <w:rFonts w:ascii="Calibri" w:eastAsia="Times New Roman" w:hAnsi="Calibri" w:cs="Calibri"/>
          <w:b/>
          <w:bCs/>
          <w:color w:val="000000"/>
          <w:kern w:val="0"/>
          <w:lang w:eastAsia="it-IT"/>
          <w14:ligatures w14:val="none"/>
        </w:rPr>
        <w:t xml:space="preserve"> </w:t>
      </w:r>
      <w:proofErr w:type="spellStart"/>
      <w:r w:rsidRPr="00375AA7">
        <w:rPr>
          <w:rFonts w:ascii="Calibri" w:eastAsia="Times New Roman" w:hAnsi="Calibri" w:cs="Calibri"/>
          <w:b/>
          <w:bCs/>
          <w:color w:val="000000"/>
          <w:kern w:val="0"/>
          <w:lang w:eastAsia="it-IT"/>
          <w14:ligatures w14:val="none"/>
        </w:rPr>
        <w:t>Attraction</w:t>
      </w:r>
      <w:proofErr w:type="spellEnd"/>
      <w:r w:rsidRPr="00375AA7">
        <w:rPr>
          <w:rFonts w:ascii="Calibri" w:eastAsia="Times New Roman" w:hAnsi="Calibri" w:cs="Calibri"/>
          <w:b/>
          <w:bCs/>
          <w:color w:val="000000"/>
          <w:kern w:val="0"/>
          <w:lang w:eastAsia="it-IT"/>
          <w14:ligatures w14:val="none"/>
        </w:rPr>
        <w:t xml:space="preserve"> ospita la </w:t>
      </w:r>
      <w:proofErr w:type="gramStart"/>
      <w:r w:rsidRPr="00375AA7">
        <w:rPr>
          <w:rFonts w:ascii="Calibri" w:eastAsia="Times New Roman" w:hAnsi="Calibri" w:cs="Calibri"/>
          <w:b/>
          <w:bCs/>
          <w:color w:val="000000"/>
          <w:kern w:val="0"/>
          <w:lang w:eastAsia="it-IT"/>
          <w14:ligatures w14:val="none"/>
        </w:rPr>
        <w:t>15ª</w:t>
      </w:r>
      <w:proofErr w:type="gramEnd"/>
      <w:r w:rsidRPr="00375AA7">
        <w:rPr>
          <w:rFonts w:ascii="Calibri" w:eastAsia="Times New Roman" w:hAnsi="Calibri" w:cs="Calibri"/>
          <w:b/>
          <w:bCs/>
          <w:color w:val="000000"/>
          <w:kern w:val="0"/>
          <w:lang w:eastAsia="it-IT"/>
          <w14:ligatures w14:val="none"/>
        </w:rPr>
        <w:t xml:space="preserve"> edizione di International Horeca Meeting</w:t>
      </w:r>
      <w:r w:rsidR="0039598B">
        <w:rPr>
          <w:rFonts w:ascii="Calibri" w:eastAsia="Times New Roman" w:hAnsi="Calibri" w:cs="Calibri"/>
          <w:b/>
          <w:bCs/>
          <w:color w:val="000000"/>
          <w:kern w:val="0"/>
          <w:lang w:eastAsia="it-IT"/>
          <w14:ligatures w14:val="none"/>
        </w:rPr>
        <w:t xml:space="preserve"> di </w:t>
      </w:r>
      <w:proofErr w:type="spellStart"/>
      <w:r w:rsidR="0039598B">
        <w:rPr>
          <w:rFonts w:ascii="Calibri" w:eastAsia="Times New Roman" w:hAnsi="Calibri" w:cs="Calibri"/>
          <w:b/>
          <w:bCs/>
          <w:color w:val="000000"/>
          <w:kern w:val="0"/>
          <w:lang w:eastAsia="it-IT"/>
          <w14:ligatures w14:val="none"/>
        </w:rPr>
        <w:t>Italgrob</w:t>
      </w:r>
      <w:proofErr w:type="spellEnd"/>
      <w:r w:rsidRPr="00375AA7">
        <w:rPr>
          <w:rFonts w:ascii="Calibri" w:eastAsia="Times New Roman" w:hAnsi="Calibri" w:cs="Calibri"/>
          <w:b/>
          <w:bCs/>
          <w:color w:val="000000"/>
          <w:kern w:val="0"/>
          <w:lang w:eastAsia="it-IT"/>
          <w14:ligatures w14:val="none"/>
        </w:rPr>
        <w:t xml:space="preserve">, con un’agenda di talk e dibattiti </w:t>
      </w:r>
    </w:p>
    <w:p w14:paraId="22B278BB" w14:textId="7ABE1A81" w:rsidR="00121138" w:rsidRPr="00121138" w:rsidRDefault="00121138" w:rsidP="00121138">
      <w:pPr>
        <w:pStyle w:val="Paragrafoelenco"/>
        <w:numPr>
          <w:ilvl w:val="0"/>
          <w:numId w:val="10"/>
        </w:numPr>
        <w:shd w:val="clear" w:color="auto" w:fill="FFFFFF"/>
        <w:spacing w:after="0" w:line="240" w:lineRule="auto"/>
        <w:jc w:val="both"/>
        <w:rPr>
          <w:rFonts w:ascii="Calibri" w:eastAsia="Times New Roman" w:hAnsi="Calibri" w:cs="Calibri"/>
          <w:b/>
          <w:bCs/>
          <w:color w:val="000000"/>
          <w:kern w:val="0"/>
          <w:lang w:eastAsia="it-IT"/>
          <w14:ligatures w14:val="none"/>
        </w:rPr>
      </w:pPr>
      <w:r w:rsidRPr="00121138">
        <w:rPr>
          <w:rFonts w:ascii="Calibri" w:eastAsia="Times New Roman" w:hAnsi="Calibri" w:cs="Calibri"/>
          <w:b/>
          <w:bCs/>
          <w:color w:val="000000"/>
          <w:kern w:val="0"/>
          <w:lang w:eastAsia="it-IT"/>
          <w14:ligatures w14:val="none"/>
        </w:rPr>
        <w:t>Il Congresso dell’Horeca, in programma lunedì 16 febbraio alle ore 10.30, mette a fuoco l’evoluzione dei consumi fuori casa tra carovita, inflazione e strategie di rilancio del settore. Sostenibilità, nuovi stili di consumo, beverage, distribuzione e AI guidano il confronto tra industria, distribuzione, operatori Horeca e mondo della ricerca</w:t>
      </w:r>
    </w:p>
    <w:p w14:paraId="4DE80EB7" w14:textId="77777777" w:rsidR="00196B67" w:rsidRPr="00196B67" w:rsidRDefault="00196B67" w:rsidP="00196B67">
      <w:pPr>
        <w:shd w:val="clear" w:color="auto" w:fill="FFFFFF"/>
        <w:spacing w:after="0" w:line="240" w:lineRule="auto"/>
        <w:rPr>
          <w:rFonts w:ascii="Calibri" w:eastAsia="Times New Roman" w:hAnsi="Calibri" w:cs="Calibri"/>
          <w:b/>
          <w:bCs/>
          <w:color w:val="000000"/>
          <w:kern w:val="0"/>
          <w:sz w:val="28"/>
          <w:szCs w:val="28"/>
          <w:lang w:eastAsia="it-IT"/>
          <w14:ligatures w14:val="none"/>
        </w:rPr>
      </w:pPr>
    </w:p>
    <w:p w14:paraId="3F747047"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hyperlink r:id="rId10" w:history="1">
        <w:r w:rsidRPr="00FF0902">
          <w:rPr>
            <w:rFonts w:ascii="Calibri" w:eastAsia="Times New Roman" w:hAnsi="Calibri" w:cs="Calibri"/>
            <w:color w:val="467886"/>
            <w:kern w:val="0"/>
            <w:u w:val="single"/>
            <w:lang w:eastAsia="it-IT"/>
            <w14:ligatures w14:val="none"/>
          </w:rPr>
          <w:t>www.beerandfoodattraction.it</w:t>
        </w:r>
      </w:hyperlink>
      <w:r w:rsidRPr="00FF0902">
        <w:rPr>
          <w:rFonts w:ascii="Calibri" w:eastAsia="Times New Roman" w:hAnsi="Calibri" w:cs="Calibri"/>
          <w:color w:val="005A95"/>
          <w:kern w:val="0"/>
          <w:lang w:eastAsia="it-IT"/>
          <w14:ligatures w14:val="none"/>
        </w:rPr>
        <w:br/>
      </w:r>
      <w:hyperlink r:id="rId11" w:history="1">
        <w:r w:rsidRPr="00FF0902">
          <w:rPr>
            <w:rFonts w:ascii="Calibri" w:eastAsia="Times New Roman" w:hAnsi="Calibri" w:cs="Calibri"/>
            <w:color w:val="467886"/>
            <w:kern w:val="0"/>
            <w:u w:val="single"/>
            <w:lang w:eastAsia="it-IT"/>
            <w14:ligatures w14:val="none"/>
          </w:rPr>
          <w:t>www.mixologyattraction.com/it</w:t>
        </w:r>
      </w:hyperlink>
    </w:p>
    <w:p w14:paraId="71041C9F" w14:textId="77777777" w:rsidR="008F320C" w:rsidRPr="00FF0902" w:rsidRDefault="008F320C" w:rsidP="008F320C">
      <w:pPr>
        <w:shd w:val="clear" w:color="auto" w:fill="FFFFFF"/>
        <w:spacing w:after="0" w:line="240" w:lineRule="auto"/>
        <w:jc w:val="center"/>
        <w:rPr>
          <w:rFonts w:ascii="Aptos" w:eastAsia="Times New Roman" w:hAnsi="Aptos" w:cs="Times New Roman"/>
          <w:color w:val="000000"/>
          <w:kern w:val="0"/>
          <w:lang w:eastAsia="it-IT"/>
          <w14:ligatures w14:val="none"/>
        </w:rPr>
      </w:pPr>
      <w:r w:rsidRPr="00FF0902">
        <w:rPr>
          <w:rFonts w:ascii="Aptos" w:eastAsia="Times New Roman" w:hAnsi="Aptos" w:cs="Times New Roman"/>
          <w:color w:val="000000"/>
          <w:kern w:val="0"/>
          <w:lang w:eastAsia="it-IT"/>
          <w14:ligatures w14:val="none"/>
        </w:rPr>
        <w:t> </w:t>
      </w:r>
    </w:p>
    <w:p w14:paraId="5FD90D05" w14:textId="2960CE1E" w:rsidR="00986E92" w:rsidRPr="00F82CCD" w:rsidRDefault="008F320C" w:rsidP="00986E92">
      <w:pPr>
        <w:spacing w:after="0" w:line="240" w:lineRule="auto"/>
        <w:jc w:val="both"/>
        <w:rPr>
          <w:rFonts w:ascii="Calibri" w:hAnsi="Calibri" w:cs="Calibri"/>
          <w:sz w:val="22"/>
          <w:szCs w:val="22"/>
        </w:rPr>
      </w:pPr>
      <w:r w:rsidRPr="004D357E">
        <w:rPr>
          <w:rFonts w:ascii="Calibri" w:hAnsi="Calibri" w:cs="Calibri"/>
          <w:i/>
          <w:iCs/>
          <w:sz w:val="22"/>
          <w:szCs w:val="22"/>
        </w:rPr>
        <w:t xml:space="preserve">Rimini, </w:t>
      </w:r>
      <w:r w:rsidR="00E53C50">
        <w:rPr>
          <w:rFonts w:ascii="Calibri" w:hAnsi="Calibri" w:cs="Calibri"/>
          <w:i/>
          <w:iCs/>
          <w:sz w:val="22"/>
          <w:szCs w:val="22"/>
        </w:rPr>
        <w:t>9</w:t>
      </w:r>
      <w:r w:rsidR="000573E6" w:rsidRPr="004D357E">
        <w:rPr>
          <w:rFonts w:ascii="Calibri" w:hAnsi="Calibri" w:cs="Calibri"/>
          <w:i/>
          <w:iCs/>
          <w:sz w:val="22"/>
          <w:szCs w:val="22"/>
        </w:rPr>
        <w:t xml:space="preserve"> febbraio </w:t>
      </w:r>
      <w:r w:rsidRPr="004D357E">
        <w:rPr>
          <w:rFonts w:ascii="Calibri" w:hAnsi="Calibri" w:cs="Calibri"/>
          <w:i/>
          <w:iCs/>
          <w:sz w:val="22"/>
          <w:szCs w:val="22"/>
        </w:rPr>
        <w:t>202</w:t>
      </w:r>
      <w:r w:rsidR="000573E6" w:rsidRPr="004D357E">
        <w:rPr>
          <w:rFonts w:ascii="Calibri" w:hAnsi="Calibri" w:cs="Calibri"/>
          <w:i/>
          <w:iCs/>
          <w:sz w:val="22"/>
          <w:szCs w:val="22"/>
        </w:rPr>
        <w:t>6</w:t>
      </w:r>
      <w:r w:rsidRPr="004D357E">
        <w:rPr>
          <w:rFonts w:ascii="Calibri" w:hAnsi="Calibri" w:cs="Calibri"/>
          <w:i/>
          <w:iCs/>
          <w:sz w:val="22"/>
          <w:szCs w:val="22"/>
        </w:rPr>
        <w:t xml:space="preserve"> </w:t>
      </w:r>
      <w:r w:rsidR="003830F2" w:rsidRPr="004D357E">
        <w:rPr>
          <w:rFonts w:ascii="Calibri" w:hAnsi="Calibri" w:cs="Calibri"/>
          <w:i/>
          <w:iCs/>
          <w:sz w:val="22"/>
          <w:szCs w:val="22"/>
        </w:rPr>
        <w:t>–</w:t>
      </w:r>
      <w:r w:rsidR="00986E92">
        <w:rPr>
          <w:rFonts w:ascii="Calibri" w:hAnsi="Calibri" w:cs="Calibri"/>
          <w:i/>
          <w:iCs/>
          <w:sz w:val="22"/>
          <w:szCs w:val="22"/>
        </w:rPr>
        <w:t xml:space="preserve"> </w:t>
      </w:r>
      <w:r w:rsidR="00986E92" w:rsidRPr="00F82CCD">
        <w:rPr>
          <w:rFonts w:ascii="Calibri" w:hAnsi="Calibri" w:cs="Calibri"/>
          <w:sz w:val="22"/>
          <w:szCs w:val="22"/>
        </w:rPr>
        <w:t xml:space="preserve">All’interno di </w:t>
      </w:r>
      <w:proofErr w:type="spellStart"/>
      <w:r w:rsidR="00986E92" w:rsidRPr="00F82CCD">
        <w:rPr>
          <w:rFonts w:ascii="Calibri" w:hAnsi="Calibri" w:cs="Calibri"/>
          <w:b/>
          <w:bCs/>
          <w:sz w:val="22"/>
          <w:szCs w:val="22"/>
        </w:rPr>
        <w:t>Beer&amp;Food</w:t>
      </w:r>
      <w:proofErr w:type="spellEnd"/>
      <w:r w:rsidR="00986E92" w:rsidRPr="00F82CCD">
        <w:rPr>
          <w:rFonts w:ascii="Calibri" w:hAnsi="Calibri" w:cs="Calibri"/>
          <w:b/>
          <w:bCs/>
          <w:sz w:val="22"/>
          <w:szCs w:val="22"/>
        </w:rPr>
        <w:t xml:space="preserve"> </w:t>
      </w:r>
      <w:proofErr w:type="spellStart"/>
      <w:r w:rsidR="00986E92" w:rsidRPr="00F82CCD">
        <w:rPr>
          <w:rFonts w:ascii="Calibri" w:hAnsi="Calibri" w:cs="Calibri"/>
          <w:b/>
          <w:bCs/>
          <w:sz w:val="22"/>
          <w:szCs w:val="22"/>
        </w:rPr>
        <w:t>Attraction</w:t>
      </w:r>
      <w:proofErr w:type="spellEnd"/>
      <w:r w:rsidR="00986E92" w:rsidRPr="00F82CCD">
        <w:rPr>
          <w:rFonts w:ascii="Calibri" w:hAnsi="Calibri" w:cs="Calibri"/>
          <w:sz w:val="22"/>
          <w:szCs w:val="22"/>
        </w:rPr>
        <w:t>,</w:t>
      </w:r>
      <w:r w:rsidR="00F82CCD" w:rsidRPr="00F82CCD">
        <w:rPr>
          <w:rFonts w:ascii="Calibri" w:hAnsi="Calibri" w:cs="Calibri"/>
          <w:sz w:val="22"/>
          <w:szCs w:val="22"/>
        </w:rPr>
        <w:t xml:space="preserve"> che si svolgerà</w:t>
      </w:r>
      <w:r w:rsidR="00986E92" w:rsidRPr="00F82CCD">
        <w:rPr>
          <w:rFonts w:ascii="Calibri" w:hAnsi="Calibri" w:cs="Calibri"/>
          <w:sz w:val="22"/>
          <w:szCs w:val="22"/>
        </w:rPr>
        <w:t xml:space="preserve"> dal </w:t>
      </w:r>
      <w:r w:rsidR="00986E92" w:rsidRPr="00F82CCD">
        <w:rPr>
          <w:rFonts w:ascii="Calibri" w:hAnsi="Calibri" w:cs="Calibri"/>
          <w:b/>
          <w:bCs/>
          <w:sz w:val="22"/>
          <w:szCs w:val="22"/>
        </w:rPr>
        <w:t>15 al 17 febbraio</w:t>
      </w:r>
      <w:r w:rsidR="00986E92" w:rsidRPr="00F82CCD">
        <w:rPr>
          <w:rFonts w:ascii="Calibri" w:hAnsi="Calibri" w:cs="Calibri"/>
          <w:sz w:val="22"/>
          <w:szCs w:val="22"/>
        </w:rPr>
        <w:t xml:space="preserve"> alla Fiera di Rimini, </w:t>
      </w:r>
      <w:r w:rsidR="00F82CCD" w:rsidRPr="00F82CCD">
        <w:rPr>
          <w:rFonts w:ascii="Calibri" w:hAnsi="Calibri" w:cs="Calibri"/>
          <w:sz w:val="22"/>
          <w:szCs w:val="22"/>
        </w:rPr>
        <w:t xml:space="preserve">torna </w:t>
      </w:r>
      <w:r w:rsidR="00986E92" w:rsidRPr="00F82CCD">
        <w:rPr>
          <w:rFonts w:ascii="Calibri" w:hAnsi="Calibri" w:cs="Calibri"/>
          <w:sz w:val="22"/>
          <w:szCs w:val="22"/>
        </w:rPr>
        <w:t>l’</w:t>
      </w:r>
      <w:r w:rsidR="00986E92" w:rsidRPr="00F82CCD">
        <w:rPr>
          <w:rFonts w:ascii="Calibri" w:hAnsi="Calibri" w:cs="Calibri"/>
          <w:b/>
          <w:bCs/>
          <w:sz w:val="22"/>
          <w:szCs w:val="22"/>
        </w:rPr>
        <w:t>International Horeca Meeting</w:t>
      </w:r>
      <w:r w:rsidR="0039598B">
        <w:rPr>
          <w:rFonts w:ascii="Calibri" w:hAnsi="Calibri" w:cs="Calibri"/>
          <w:b/>
          <w:bCs/>
          <w:sz w:val="22"/>
          <w:szCs w:val="22"/>
        </w:rPr>
        <w:t xml:space="preserve"> di </w:t>
      </w:r>
      <w:proofErr w:type="spellStart"/>
      <w:r w:rsidR="0039598B">
        <w:rPr>
          <w:rFonts w:ascii="Calibri" w:hAnsi="Calibri" w:cs="Calibri"/>
          <w:b/>
          <w:bCs/>
          <w:sz w:val="22"/>
          <w:szCs w:val="22"/>
        </w:rPr>
        <w:t>Italgrob</w:t>
      </w:r>
      <w:proofErr w:type="spellEnd"/>
      <w:r w:rsidR="00986E92" w:rsidRPr="00F82CCD">
        <w:rPr>
          <w:rFonts w:ascii="Calibri" w:hAnsi="Calibri" w:cs="Calibri"/>
          <w:sz w:val="22"/>
          <w:szCs w:val="22"/>
        </w:rPr>
        <w:t xml:space="preserve">, che celebra la sua </w:t>
      </w:r>
      <w:proofErr w:type="gramStart"/>
      <w:r w:rsidR="00F82CCD" w:rsidRPr="00F82CCD">
        <w:rPr>
          <w:rFonts w:ascii="Calibri" w:hAnsi="Calibri" w:cs="Calibri"/>
          <w:b/>
          <w:bCs/>
          <w:sz w:val="22"/>
          <w:szCs w:val="22"/>
        </w:rPr>
        <w:t>1</w:t>
      </w:r>
      <w:r w:rsidR="00986E92" w:rsidRPr="00F82CCD">
        <w:rPr>
          <w:rFonts w:ascii="Calibri" w:hAnsi="Calibri" w:cs="Calibri"/>
          <w:b/>
          <w:bCs/>
          <w:sz w:val="22"/>
          <w:szCs w:val="22"/>
        </w:rPr>
        <w:t>5ª</w:t>
      </w:r>
      <w:proofErr w:type="gramEnd"/>
      <w:r w:rsidR="00986E92" w:rsidRPr="00F82CCD">
        <w:rPr>
          <w:rFonts w:ascii="Calibri" w:hAnsi="Calibri" w:cs="Calibri"/>
          <w:b/>
          <w:bCs/>
          <w:sz w:val="22"/>
          <w:szCs w:val="22"/>
        </w:rPr>
        <w:t xml:space="preserve"> edizione</w:t>
      </w:r>
      <w:r w:rsidR="00CA0F15">
        <w:rPr>
          <w:rFonts w:ascii="Calibri" w:hAnsi="Calibri" w:cs="Calibri"/>
          <w:sz w:val="22"/>
          <w:szCs w:val="22"/>
        </w:rPr>
        <w:t xml:space="preserve">. </w:t>
      </w:r>
      <w:r w:rsidR="00986E92" w:rsidRPr="00F82CCD">
        <w:rPr>
          <w:rFonts w:ascii="Calibri" w:hAnsi="Calibri" w:cs="Calibri"/>
          <w:sz w:val="22"/>
          <w:szCs w:val="22"/>
        </w:rPr>
        <w:t>Tre giorni di incontri, analisi e dibattiti vedranno protagonisti industria, distribuzione, operatori Horeca e mondo della ricerca, chiamati a leggere e interpretare le trasformazioni in atto nel mercato.</w:t>
      </w:r>
    </w:p>
    <w:p w14:paraId="24D55069" w14:textId="5250B876" w:rsidR="00986E92" w:rsidRPr="00F82CCD" w:rsidRDefault="00986E92" w:rsidP="00986E92">
      <w:pPr>
        <w:spacing w:after="0" w:line="240" w:lineRule="auto"/>
        <w:jc w:val="both"/>
        <w:rPr>
          <w:rFonts w:ascii="Calibri" w:hAnsi="Calibri" w:cs="Calibri"/>
          <w:sz w:val="22"/>
          <w:szCs w:val="22"/>
        </w:rPr>
      </w:pPr>
      <w:r w:rsidRPr="00F82CCD">
        <w:rPr>
          <w:rFonts w:ascii="Calibri" w:hAnsi="Calibri" w:cs="Calibri"/>
          <w:sz w:val="22"/>
          <w:szCs w:val="22"/>
        </w:rPr>
        <w:t xml:space="preserve">Il </w:t>
      </w:r>
      <w:r w:rsidRPr="00F82CCD">
        <w:rPr>
          <w:rFonts w:ascii="Calibri" w:hAnsi="Calibri" w:cs="Calibri"/>
          <w:b/>
          <w:bCs/>
          <w:sz w:val="22"/>
          <w:szCs w:val="22"/>
        </w:rPr>
        <w:t>Congresso dell’Horeca</w:t>
      </w:r>
      <w:r w:rsidRPr="00F82CCD">
        <w:rPr>
          <w:rFonts w:ascii="Calibri" w:hAnsi="Calibri" w:cs="Calibri"/>
          <w:sz w:val="22"/>
          <w:szCs w:val="22"/>
        </w:rPr>
        <w:t xml:space="preserve"> rappresenta il momento di maggiore sintesi e visione dell’edizione 2026 dell’International Horeca Meeting. In un contesto economico segnato da inflazione, carovita e da un profondo mutamento dei comportamenti di consumo, il Congresso</w:t>
      </w:r>
      <w:r w:rsidR="00CA0F15">
        <w:rPr>
          <w:rFonts w:ascii="Calibri" w:hAnsi="Calibri" w:cs="Calibri"/>
          <w:sz w:val="22"/>
          <w:szCs w:val="22"/>
        </w:rPr>
        <w:t xml:space="preserve">, </w:t>
      </w:r>
      <w:r w:rsidRPr="00F82CCD">
        <w:rPr>
          <w:rFonts w:ascii="Calibri" w:hAnsi="Calibri" w:cs="Calibri"/>
          <w:sz w:val="22"/>
          <w:szCs w:val="22"/>
        </w:rPr>
        <w:t xml:space="preserve">in calendario </w:t>
      </w:r>
      <w:r w:rsidRPr="00F82CCD">
        <w:rPr>
          <w:rFonts w:ascii="Calibri" w:hAnsi="Calibri" w:cs="Calibri"/>
          <w:b/>
          <w:bCs/>
          <w:sz w:val="22"/>
          <w:szCs w:val="22"/>
        </w:rPr>
        <w:t>lunedì 16 febbraio alle ore 10.30 in Sala Neri</w:t>
      </w:r>
      <w:r w:rsidR="00CA0F15">
        <w:rPr>
          <w:rFonts w:ascii="Calibri" w:hAnsi="Calibri" w:cs="Calibri"/>
          <w:sz w:val="22"/>
          <w:szCs w:val="22"/>
        </w:rPr>
        <w:t xml:space="preserve">, </w:t>
      </w:r>
      <w:r w:rsidRPr="00F82CCD">
        <w:rPr>
          <w:rFonts w:ascii="Calibri" w:hAnsi="Calibri" w:cs="Calibri"/>
          <w:sz w:val="22"/>
          <w:szCs w:val="22"/>
        </w:rPr>
        <w:t xml:space="preserve">pone al centro del dibattito il tema </w:t>
      </w:r>
      <w:r w:rsidRPr="00CA0F15">
        <w:rPr>
          <w:rFonts w:ascii="Calibri" w:hAnsi="Calibri" w:cs="Calibri"/>
          <w:i/>
          <w:iCs/>
          <w:sz w:val="22"/>
          <w:szCs w:val="22"/>
        </w:rPr>
        <w:t>“Mercato dei consumi fuori casa fra carovita e inflazione. Tendenze e best practice per andare oltre la crisi”,</w:t>
      </w:r>
      <w:r w:rsidRPr="00F82CCD">
        <w:rPr>
          <w:rFonts w:ascii="Calibri" w:hAnsi="Calibri" w:cs="Calibri"/>
          <w:sz w:val="22"/>
          <w:szCs w:val="22"/>
        </w:rPr>
        <w:t xml:space="preserve"> offrendo una lettura aggiornata dello scenario e delle prospettive del settore.</w:t>
      </w:r>
    </w:p>
    <w:p w14:paraId="267A8C96" w14:textId="77777777" w:rsidR="00986E92" w:rsidRDefault="00986E92" w:rsidP="00986E92">
      <w:pPr>
        <w:spacing w:after="0" w:line="240" w:lineRule="auto"/>
        <w:jc w:val="both"/>
        <w:rPr>
          <w:rFonts w:ascii="Calibri" w:hAnsi="Calibri" w:cs="Calibri"/>
          <w:sz w:val="22"/>
          <w:szCs w:val="22"/>
        </w:rPr>
      </w:pPr>
      <w:r w:rsidRPr="00F82CCD">
        <w:rPr>
          <w:rFonts w:ascii="Calibri" w:hAnsi="Calibri" w:cs="Calibri"/>
          <w:sz w:val="22"/>
          <w:szCs w:val="22"/>
        </w:rPr>
        <w:t xml:space="preserve">Attorno a questo appuntamento cardine si sviluppa l’intera agenda dell’International Horeca Meeting, che nei tre giorni di manifestazione propone un programma articolato di incontri, analisi e confronti tra </w:t>
      </w:r>
      <w:r w:rsidRPr="00F82CCD">
        <w:rPr>
          <w:rFonts w:ascii="Calibri" w:hAnsi="Calibri" w:cs="Calibri"/>
          <w:b/>
          <w:bCs/>
          <w:sz w:val="22"/>
          <w:szCs w:val="22"/>
        </w:rPr>
        <w:t>Horeca Arena (Pad. B3)</w:t>
      </w:r>
      <w:r w:rsidRPr="00F82CCD">
        <w:rPr>
          <w:rFonts w:ascii="Calibri" w:hAnsi="Calibri" w:cs="Calibri"/>
          <w:sz w:val="22"/>
          <w:szCs w:val="22"/>
        </w:rPr>
        <w:t xml:space="preserve"> e </w:t>
      </w:r>
      <w:r w:rsidRPr="00F82CCD">
        <w:rPr>
          <w:rFonts w:ascii="Calibri" w:hAnsi="Calibri" w:cs="Calibri"/>
          <w:b/>
          <w:bCs/>
          <w:sz w:val="22"/>
          <w:szCs w:val="22"/>
        </w:rPr>
        <w:t>Sala Neri</w:t>
      </w:r>
      <w:r w:rsidRPr="00F82CCD">
        <w:rPr>
          <w:rFonts w:ascii="Calibri" w:hAnsi="Calibri" w:cs="Calibri"/>
          <w:sz w:val="22"/>
          <w:szCs w:val="22"/>
        </w:rPr>
        <w:t>, coinvolgendo i principali attori della filiera sui driver strategici che stanno ridisegnando il Fuori Casa.</w:t>
      </w:r>
    </w:p>
    <w:p w14:paraId="30FBE974" w14:textId="77777777" w:rsidR="005408A5" w:rsidRDefault="005408A5" w:rsidP="00986E92">
      <w:pPr>
        <w:spacing w:after="0" w:line="240" w:lineRule="auto"/>
        <w:jc w:val="both"/>
        <w:rPr>
          <w:rFonts w:ascii="Calibri" w:hAnsi="Calibri" w:cs="Calibri"/>
          <w:sz w:val="22"/>
          <w:szCs w:val="22"/>
        </w:rPr>
      </w:pPr>
    </w:p>
    <w:p w14:paraId="4996715F" w14:textId="487F1180" w:rsidR="00293B20" w:rsidRPr="00293B20" w:rsidRDefault="00293B20" w:rsidP="00986E92">
      <w:pPr>
        <w:spacing w:after="0" w:line="240" w:lineRule="auto"/>
        <w:jc w:val="both"/>
        <w:rPr>
          <w:rFonts w:ascii="Calibri" w:hAnsi="Calibri" w:cs="Calibri"/>
          <w:b/>
          <w:bCs/>
          <w:sz w:val="22"/>
          <w:szCs w:val="22"/>
        </w:rPr>
      </w:pPr>
      <w:r w:rsidRPr="00293B20">
        <w:rPr>
          <w:rFonts w:ascii="Calibri" w:hAnsi="Calibri" w:cs="Calibri"/>
          <w:b/>
          <w:bCs/>
          <w:sz w:val="22"/>
          <w:szCs w:val="22"/>
        </w:rPr>
        <w:t>I TALK DA SEGNARE IN AGENDA</w:t>
      </w:r>
    </w:p>
    <w:p w14:paraId="6AAF8970" w14:textId="029F499F"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Il programma prende avvio </w:t>
      </w:r>
      <w:r w:rsidRPr="005408A5">
        <w:rPr>
          <w:rFonts w:ascii="Calibri" w:hAnsi="Calibri" w:cs="Calibri"/>
          <w:b/>
          <w:bCs/>
          <w:sz w:val="22"/>
          <w:szCs w:val="22"/>
        </w:rPr>
        <w:t>domenica 15 febbraio</w:t>
      </w:r>
      <w:r w:rsidRPr="005408A5">
        <w:rPr>
          <w:rFonts w:ascii="Calibri" w:hAnsi="Calibri" w:cs="Calibri"/>
          <w:sz w:val="22"/>
          <w:szCs w:val="22"/>
        </w:rPr>
        <w:t xml:space="preserve"> in </w:t>
      </w:r>
      <w:r w:rsidRPr="005408A5">
        <w:rPr>
          <w:rFonts w:ascii="Calibri" w:hAnsi="Calibri" w:cs="Calibri"/>
          <w:b/>
          <w:bCs/>
          <w:sz w:val="22"/>
          <w:szCs w:val="22"/>
        </w:rPr>
        <w:t>Horeca Arena (Pad. B3)</w:t>
      </w:r>
      <w:r w:rsidRPr="005408A5">
        <w:rPr>
          <w:rFonts w:ascii="Calibri" w:hAnsi="Calibri" w:cs="Calibri"/>
          <w:sz w:val="22"/>
          <w:szCs w:val="22"/>
        </w:rPr>
        <w:t xml:space="preserve"> con una serie di </w:t>
      </w:r>
      <w:r>
        <w:rPr>
          <w:rFonts w:ascii="Calibri" w:hAnsi="Calibri" w:cs="Calibri"/>
          <w:sz w:val="22"/>
          <w:szCs w:val="22"/>
        </w:rPr>
        <w:t>talk</w:t>
      </w:r>
      <w:r w:rsidR="00747B7D">
        <w:rPr>
          <w:rFonts w:ascii="Calibri" w:hAnsi="Calibri" w:cs="Calibri"/>
          <w:sz w:val="22"/>
          <w:szCs w:val="22"/>
        </w:rPr>
        <w:t xml:space="preserve"> </w:t>
      </w:r>
      <w:r w:rsidRPr="005408A5">
        <w:rPr>
          <w:rFonts w:ascii="Calibri" w:hAnsi="Calibri" w:cs="Calibri"/>
          <w:sz w:val="22"/>
          <w:szCs w:val="22"/>
        </w:rPr>
        <w:t xml:space="preserve">dedicati ai principali nodi che attraversano oggi il settore. Alle </w:t>
      </w:r>
      <w:r w:rsidRPr="005408A5">
        <w:rPr>
          <w:rFonts w:ascii="Calibri" w:hAnsi="Calibri" w:cs="Calibri"/>
          <w:b/>
          <w:bCs/>
          <w:sz w:val="22"/>
          <w:szCs w:val="22"/>
        </w:rPr>
        <w:t>ore 14.30</w:t>
      </w:r>
      <w:r w:rsidRPr="005408A5">
        <w:rPr>
          <w:rFonts w:ascii="Calibri" w:hAnsi="Calibri" w:cs="Calibri"/>
          <w:sz w:val="22"/>
          <w:szCs w:val="22"/>
        </w:rPr>
        <w:t xml:space="preserve">, il talk </w:t>
      </w:r>
      <w:r w:rsidRPr="00747B7D">
        <w:rPr>
          <w:rFonts w:ascii="Calibri" w:hAnsi="Calibri" w:cs="Calibri"/>
          <w:b/>
          <w:bCs/>
          <w:i/>
          <w:iCs/>
          <w:sz w:val="22"/>
          <w:szCs w:val="22"/>
        </w:rPr>
        <w:t>“Food &amp; Beverage e transizione ecologica: siamo davvero pronti?”</w:t>
      </w:r>
      <w:r w:rsidRPr="005408A5">
        <w:rPr>
          <w:rFonts w:ascii="Calibri" w:hAnsi="Calibri" w:cs="Calibri"/>
          <w:sz w:val="22"/>
          <w:szCs w:val="22"/>
        </w:rPr>
        <w:t xml:space="preserve"> apre il confronto sul rapporto tra sostenibilità e competitività. </w:t>
      </w:r>
      <w:r w:rsidRPr="005408A5">
        <w:rPr>
          <w:rFonts w:ascii="Calibri" w:hAnsi="Calibri" w:cs="Calibri"/>
          <w:b/>
          <w:bCs/>
          <w:sz w:val="22"/>
          <w:szCs w:val="22"/>
        </w:rPr>
        <w:t>Umberto Napoli</w:t>
      </w:r>
      <w:r w:rsidRPr="005408A5">
        <w:rPr>
          <w:rFonts w:ascii="Calibri" w:hAnsi="Calibri" w:cs="Calibri"/>
          <w:sz w:val="22"/>
          <w:szCs w:val="22"/>
        </w:rPr>
        <w:t xml:space="preserve">, Co-founder e COO di </w:t>
      </w:r>
      <w:proofErr w:type="spellStart"/>
      <w:r w:rsidRPr="005408A5">
        <w:rPr>
          <w:rFonts w:ascii="Calibri" w:hAnsi="Calibri" w:cs="Calibri"/>
          <w:sz w:val="22"/>
          <w:szCs w:val="22"/>
        </w:rPr>
        <w:t>Fourgreen</w:t>
      </w:r>
      <w:proofErr w:type="spellEnd"/>
      <w:r w:rsidRPr="005408A5">
        <w:rPr>
          <w:rFonts w:ascii="Calibri" w:hAnsi="Calibri" w:cs="Calibri"/>
          <w:sz w:val="22"/>
          <w:szCs w:val="22"/>
        </w:rPr>
        <w:t>, introduce una riflessione che si propone come un laboratorio di idee per il Fuor</w:t>
      </w:r>
      <w:r w:rsidR="00747B7D">
        <w:rPr>
          <w:rFonts w:ascii="Calibri" w:hAnsi="Calibri" w:cs="Calibri"/>
          <w:sz w:val="22"/>
          <w:szCs w:val="22"/>
        </w:rPr>
        <w:t>icasa.</w:t>
      </w:r>
    </w:p>
    <w:p w14:paraId="6B388BB7" w14:textId="33D81395"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Alle </w:t>
      </w:r>
      <w:r w:rsidRPr="005408A5">
        <w:rPr>
          <w:rFonts w:ascii="Calibri" w:hAnsi="Calibri" w:cs="Calibri"/>
          <w:b/>
          <w:bCs/>
          <w:sz w:val="22"/>
          <w:szCs w:val="22"/>
        </w:rPr>
        <w:t>ore 15.30</w:t>
      </w:r>
      <w:r w:rsidRPr="005408A5">
        <w:rPr>
          <w:rFonts w:ascii="Calibri" w:hAnsi="Calibri" w:cs="Calibri"/>
          <w:sz w:val="22"/>
          <w:szCs w:val="22"/>
        </w:rPr>
        <w:t xml:space="preserve">, l’attenzione si sposta su un tema centrale nei consumi fuori casa con </w:t>
      </w:r>
      <w:r w:rsidRPr="00747B7D">
        <w:rPr>
          <w:rFonts w:ascii="Calibri" w:hAnsi="Calibri" w:cs="Calibri"/>
          <w:b/>
          <w:bCs/>
          <w:i/>
          <w:iCs/>
          <w:sz w:val="22"/>
          <w:szCs w:val="22"/>
        </w:rPr>
        <w:t>“Acqua microfiltrata nei locali: il punto di vista dei consumatori fra percezione e conoscenza”</w:t>
      </w:r>
      <w:r w:rsidRPr="005408A5">
        <w:rPr>
          <w:rFonts w:ascii="Calibri" w:hAnsi="Calibri" w:cs="Calibri"/>
          <w:sz w:val="22"/>
          <w:szCs w:val="22"/>
        </w:rPr>
        <w:t xml:space="preserve">. </w:t>
      </w:r>
      <w:r w:rsidRPr="005408A5">
        <w:rPr>
          <w:rFonts w:ascii="Calibri" w:hAnsi="Calibri" w:cs="Calibri"/>
          <w:b/>
          <w:bCs/>
          <w:sz w:val="22"/>
          <w:szCs w:val="22"/>
        </w:rPr>
        <w:t>Andrea Manusardi</w:t>
      </w:r>
      <w:r w:rsidRPr="005408A5">
        <w:rPr>
          <w:rFonts w:ascii="Calibri" w:hAnsi="Calibri" w:cs="Calibri"/>
          <w:sz w:val="22"/>
          <w:szCs w:val="22"/>
        </w:rPr>
        <w:t xml:space="preserve">, Senior Director </w:t>
      </w:r>
      <w:r w:rsidRPr="00747B7D">
        <w:rPr>
          <w:rFonts w:ascii="Calibri" w:hAnsi="Calibri" w:cs="Calibri"/>
          <w:b/>
          <w:bCs/>
          <w:sz w:val="22"/>
          <w:szCs w:val="22"/>
        </w:rPr>
        <w:t>Ipsos Doxa</w:t>
      </w:r>
      <w:r w:rsidRPr="005408A5">
        <w:rPr>
          <w:rFonts w:ascii="Calibri" w:hAnsi="Calibri" w:cs="Calibri"/>
          <w:sz w:val="22"/>
          <w:szCs w:val="22"/>
        </w:rPr>
        <w:t xml:space="preserve">, presenta una ricerca dedicata alla percezione dei consumatori rispetto all’acqua microfiltrata servita nei ristoranti e all’impatto che le modalità di offerta hanno sull’esperienza del cliente e sull’immagine dei locali. </w:t>
      </w:r>
    </w:p>
    <w:p w14:paraId="7354D93F"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Il pomeriggio si chiude alle </w:t>
      </w:r>
      <w:r w:rsidRPr="005408A5">
        <w:rPr>
          <w:rFonts w:ascii="Calibri" w:hAnsi="Calibri" w:cs="Calibri"/>
          <w:b/>
          <w:bCs/>
          <w:sz w:val="22"/>
          <w:szCs w:val="22"/>
        </w:rPr>
        <w:t>ore 16.30</w:t>
      </w:r>
      <w:r w:rsidRPr="005408A5">
        <w:rPr>
          <w:rFonts w:ascii="Calibri" w:hAnsi="Calibri" w:cs="Calibri"/>
          <w:sz w:val="22"/>
          <w:szCs w:val="22"/>
        </w:rPr>
        <w:t xml:space="preserve"> con </w:t>
      </w:r>
      <w:r w:rsidRPr="00747B7D">
        <w:rPr>
          <w:rFonts w:ascii="Calibri" w:hAnsi="Calibri" w:cs="Calibri"/>
          <w:b/>
          <w:bCs/>
          <w:i/>
          <w:iCs/>
          <w:sz w:val="22"/>
          <w:szCs w:val="22"/>
        </w:rPr>
        <w:t>“Il nuovo stile del consumatore fuori casa: dalla rimodulazione all’affermazione”</w:t>
      </w:r>
      <w:r w:rsidRPr="005408A5">
        <w:rPr>
          <w:rFonts w:ascii="Calibri" w:hAnsi="Calibri" w:cs="Calibri"/>
          <w:sz w:val="22"/>
          <w:szCs w:val="22"/>
        </w:rPr>
        <w:t xml:space="preserve">. </w:t>
      </w:r>
      <w:r w:rsidRPr="005408A5">
        <w:rPr>
          <w:rFonts w:ascii="Calibri" w:hAnsi="Calibri" w:cs="Calibri"/>
          <w:b/>
          <w:bCs/>
          <w:sz w:val="22"/>
          <w:szCs w:val="22"/>
        </w:rPr>
        <w:t>Antonio Faralla</w:t>
      </w:r>
      <w:r w:rsidRPr="005408A5">
        <w:rPr>
          <w:rFonts w:ascii="Calibri" w:hAnsi="Calibri" w:cs="Calibri"/>
          <w:sz w:val="22"/>
          <w:szCs w:val="22"/>
        </w:rPr>
        <w:t xml:space="preserve">, CEO di </w:t>
      </w:r>
      <w:proofErr w:type="spellStart"/>
      <w:r w:rsidRPr="00747B7D">
        <w:rPr>
          <w:rFonts w:ascii="Calibri" w:hAnsi="Calibri" w:cs="Calibri"/>
          <w:b/>
          <w:bCs/>
          <w:sz w:val="22"/>
          <w:szCs w:val="22"/>
        </w:rPr>
        <w:t>Formind</w:t>
      </w:r>
      <w:proofErr w:type="spellEnd"/>
      <w:r w:rsidRPr="005408A5">
        <w:rPr>
          <w:rFonts w:ascii="Calibri" w:hAnsi="Calibri" w:cs="Calibri"/>
          <w:sz w:val="22"/>
          <w:szCs w:val="22"/>
        </w:rPr>
        <w:t>, analizza l’evoluzione dei comportamenti di consumo dal biennio 2023–2024 al 2025, evidenziando il passaggio verso un modello più selettivo, orientato al benessere, alla sostenibilità e alla ricerca di esperienze. Un cambiamento che si declina in modo differente a seconda dei cluster generazionali e che impone a operatori e distributori una rilettura delle strategie di offerta e di relazione con il pubblico.</w:t>
      </w:r>
    </w:p>
    <w:p w14:paraId="191F4A23" w14:textId="4E629F9F"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lastRenderedPageBreak/>
        <w:t xml:space="preserve">Il confronto prosegue </w:t>
      </w:r>
      <w:r w:rsidRPr="005408A5">
        <w:rPr>
          <w:rFonts w:ascii="Calibri" w:hAnsi="Calibri" w:cs="Calibri"/>
          <w:b/>
          <w:bCs/>
          <w:sz w:val="22"/>
          <w:szCs w:val="22"/>
        </w:rPr>
        <w:t>lunedì 16 febbraio</w:t>
      </w:r>
      <w:r w:rsidRPr="005408A5">
        <w:rPr>
          <w:rFonts w:ascii="Calibri" w:hAnsi="Calibri" w:cs="Calibri"/>
          <w:sz w:val="22"/>
          <w:szCs w:val="22"/>
        </w:rPr>
        <w:t xml:space="preserve">, giornata che concentra alcuni dei momenti più rilevanti dell’intera manifestazione. In mattinata, alle </w:t>
      </w:r>
      <w:r w:rsidRPr="005408A5">
        <w:rPr>
          <w:rFonts w:ascii="Calibri" w:hAnsi="Calibri" w:cs="Calibri"/>
          <w:b/>
          <w:bCs/>
          <w:sz w:val="22"/>
          <w:szCs w:val="22"/>
        </w:rPr>
        <w:t>ore 10.30 in Sala Neri</w:t>
      </w:r>
      <w:r w:rsidRPr="005408A5">
        <w:rPr>
          <w:rFonts w:ascii="Calibri" w:hAnsi="Calibri" w:cs="Calibri"/>
          <w:sz w:val="22"/>
          <w:szCs w:val="22"/>
        </w:rPr>
        <w:t xml:space="preserve">, il </w:t>
      </w:r>
      <w:r w:rsidRPr="005408A5">
        <w:rPr>
          <w:rFonts w:ascii="Calibri" w:hAnsi="Calibri" w:cs="Calibri"/>
          <w:b/>
          <w:bCs/>
          <w:sz w:val="22"/>
          <w:szCs w:val="22"/>
        </w:rPr>
        <w:t>Congresso dell’Horeca</w:t>
      </w:r>
      <w:r w:rsidRPr="005408A5">
        <w:rPr>
          <w:rFonts w:ascii="Calibri" w:hAnsi="Calibri" w:cs="Calibri"/>
          <w:sz w:val="22"/>
          <w:szCs w:val="22"/>
        </w:rPr>
        <w:t xml:space="preserve"> entra nel merito dello scenario economico del Fuori</w:t>
      </w:r>
      <w:r w:rsidR="00747B7D">
        <w:rPr>
          <w:rFonts w:ascii="Calibri" w:hAnsi="Calibri" w:cs="Calibri"/>
          <w:sz w:val="22"/>
          <w:szCs w:val="22"/>
        </w:rPr>
        <w:t>c</w:t>
      </w:r>
      <w:r w:rsidRPr="005408A5">
        <w:rPr>
          <w:rFonts w:ascii="Calibri" w:hAnsi="Calibri" w:cs="Calibri"/>
          <w:sz w:val="22"/>
          <w:szCs w:val="22"/>
        </w:rPr>
        <w:t>asa, analizzando l’andamento dei consumi tra inflazione e carovita</w:t>
      </w:r>
      <w:r w:rsidR="00747B7D">
        <w:rPr>
          <w:rFonts w:ascii="Calibri" w:hAnsi="Calibri" w:cs="Calibri"/>
          <w:sz w:val="22"/>
          <w:szCs w:val="22"/>
        </w:rPr>
        <w:t>.</w:t>
      </w:r>
    </w:p>
    <w:p w14:paraId="606BEB1E"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Nel pomeriggio, l’agenda torna in </w:t>
      </w:r>
      <w:r w:rsidRPr="005408A5">
        <w:rPr>
          <w:rFonts w:ascii="Calibri" w:hAnsi="Calibri" w:cs="Calibri"/>
          <w:b/>
          <w:bCs/>
          <w:sz w:val="22"/>
          <w:szCs w:val="22"/>
        </w:rPr>
        <w:t>Horeca Arena</w:t>
      </w:r>
      <w:r w:rsidRPr="005408A5">
        <w:rPr>
          <w:rFonts w:ascii="Calibri" w:hAnsi="Calibri" w:cs="Calibri"/>
          <w:sz w:val="22"/>
          <w:szCs w:val="22"/>
        </w:rPr>
        <w:t xml:space="preserve">. Alle </w:t>
      </w:r>
      <w:r w:rsidRPr="005408A5">
        <w:rPr>
          <w:rFonts w:ascii="Calibri" w:hAnsi="Calibri" w:cs="Calibri"/>
          <w:b/>
          <w:bCs/>
          <w:sz w:val="22"/>
          <w:szCs w:val="22"/>
        </w:rPr>
        <w:t>ore 14.30</w:t>
      </w:r>
      <w:r w:rsidRPr="005408A5">
        <w:rPr>
          <w:rFonts w:ascii="Calibri" w:hAnsi="Calibri" w:cs="Calibri"/>
          <w:sz w:val="22"/>
          <w:szCs w:val="22"/>
        </w:rPr>
        <w:t xml:space="preserve">, </w:t>
      </w:r>
      <w:r w:rsidRPr="00747B7D">
        <w:rPr>
          <w:rFonts w:ascii="Calibri" w:hAnsi="Calibri" w:cs="Calibri"/>
          <w:b/>
          <w:bCs/>
          <w:i/>
          <w:iCs/>
          <w:sz w:val="22"/>
          <w:szCs w:val="22"/>
        </w:rPr>
        <w:t>“Storie, visioni e ambizioni per l’Horeca di domani”</w:t>
      </w:r>
      <w:r w:rsidRPr="005408A5">
        <w:rPr>
          <w:rFonts w:ascii="Calibri" w:hAnsi="Calibri" w:cs="Calibri"/>
          <w:sz w:val="22"/>
          <w:szCs w:val="22"/>
        </w:rPr>
        <w:t xml:space="preserve"> porta sul palco le testimonianze degli studenti dell’</w:t>
      </w:r>
      <w:proofErr w:type="gramStart"/>
      <w:r w:rsidRPr="005408A5">
        <w:rPr>
          <w:rFonts w:ascii="Calibri" w:hAnsi="Calibri" w:cs="Calibri"/>
          <w:sz w:val="22"/>
          <w:szCs w:val="22"/>
        </w:rPr>
        <w:t>11ª</w:t>
      </w:r>
      <w:proofErr w:type="gramEnd"/>
      <w:r w:rsidRPr="005408A5">
        <w:rPr>
          <w:rFonts w:ascii="Calibri" w:hAnsi="Calibri" w:cs="Calibri"/>
          <w:sz w:val="22"/>
          <w:szCs w:val="22"/>
        </w:rPr>
        <w:t xml:space="preserve"> edizione del </w:t>
      </w:r>
      <w:r w:rsidRPr="005408A5">
        <w:rPr>
          <w:rFonts w:ascii="Calibri" w:hAnsi="Calibri" w:cs="Calibri"/>
          <w:b/>
          <w:bCs/>
          <w:sz w:val="22"/>
          <w:szCs w:val="22"/>
        </w:rPr>
        <w:t>Master in Sales Account Management della Luiss Business School</w:t>
      </w:r>
      <w:r w:rsidRPr="005408A5">
        <w:rPr>
          <w:rFonts w:ascii="Calibri" w:hAnsi="Calibri" w:cs="Calibri"/>
          <w:sz w:val="22"/>
          <w:szCs w:val="22"/>
        </w:rPr>
        <w:t xml:space="preserve">, realizzato in collaborazione con </w:t>
      </w:r>
      <w:r w:rsidRPr="005408A5">
        <w:rPr>
          <w:rFonts w:ascii="Calibri" w:hAnsi="Calibri" w:cs="Calibri"/>
          <w:b/>
          <w:bCs/>
          <w:sz w:val="22"/>
          <w:szCs w:val="22"/>
        </w:rPr>
        <w:t>AFDB</w:t>
      </w:r>
      <w:r w:rsidRPr="005408A5">
        <w:rPr>
          <w:rFonts w:ascii="Calibri" w:hAnsi="Calibri" w:cs="Calibri"/>
          <w:sz w:val="22"/>
          <w:szCs w:val="22"/>
        </w:rPr>
        <w:t xml:space="preserve">. Giovani professionisti chiamati a raccontare aspettative, competenze e visioni rispetto a un mercato in continua evoluzione. A seguire, </w:t>
      </w:r>
      <w:r w:rsidRPr="005408A5">
        <w:rPr>
          <w:rFonts w:ascii="Calibri" w:hAnsi="Calibri" w:cs="Calibri"/>
          <w:b/>
          <w:bCs/>
          <w:sz w:val="22"/>
          <w:szCs w:val="22"/>
        </w:rPr>
        <w:t>Febo Leondini</w:t>
      </w:r>
      <w:r w:rsidRPr="005408A5">
        <w:rPr>
          <w:rFonts w:ascii="Calibri" w:hAnsi="Calibri" w:cs="Calibri"/>
          <w:sz w:val="22"/>
          <w:szCs w:val="22"/>
        </w:rPr>
        <w:t>, presidente di AFDB, presenta ufficialmente la nuova edizione dell’</w:t>
      </w:r>
      <w:r w:rsidRPr="005408A5">
        <w:rPr>
          <w:rFonts w:ascii="Calibri" w:hAnsi="Calibri" w:cs="Calibri"/>
          <w:b/>
          <w:bCs/>
          <w:sz w:val="22"/>
          <w:szCs w:val="22"/>
        </w:rPr>
        <w:t xml:space="preserve">Executive </w:t>
      </w:r>
      <w:proofErr w:type="spellStart"/>
      <w:r w:rsidRPr="005408A5">
        <w:rPr>
          <w:rFonts w:ascii="Calibri" w:hAnsi="Calibri" w:cs="Calibri"/>
          <w:b/>
          <w:bCs/>
          <w:sz w:val="22"/>
          <w:szCs w:val="22"/>
        </w:rPr>
        <w:t>Programme</w:t>
      </w:r>
      <w:proofErr w:type="spellEnd"/>
      <w:r w:rsidRPr="005408A5">
        <w:rPr>
          <w:rFonts w:ascii="Calibri" w:hAnsi="Calibri" w:cs="Calibri"/>
          <w:b/>
          <w:bCs/>
          <w:sz w:val="22"/>
          <w:szCs w:val="22"/>
        </w:rPr>
        <w:t xml:space="preserve"> in Horeca Business (EPHOB)</w:t>
      </w:r>
      <w:r w:rsidRPr="005408A5">
        <w:rPr>
          <w:rFonts w:ascii="Calibri" w:hAnsi="Calibri" w:cs="Calibri"/>
          <w:sz w:val="22"/>
          <w:szCs w:val="22"/>
        </w:rPr>
        <w:t>, un percorso executive pensato per offrire a imprenditori e manager strumenti avanzati e strategie innovative.</w:t>
      </w:r>
    </w:p>
    <w:p w14:paraId="2727C5E7"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Alle </w:t>
      </w:r>
      <w:r w:rsidRPr="005408A5">
        <w:rPr>
          <w:rFonts w:ascii="Calibri" w:hAnsi="Calibri" w:cs="Calibri"/>
          <w:b/>
          <w:bCs/>
          <w:sz w:val="22"/>
          <w:szCs w:val="22"/>
        </w:rPr>
        <w:t>ore 15.30</w:t>
      </w:r>
      <w:r w:rsidRPr="005408A5">
        <w:rPr>
          <w:rFonts w:ascii="Calibri" w:hAnsi="Calibri" w:cs="Calibri"/>
          <w:sz w:val="22"/>
          <w:szCs w:val="22"/>
        </w:rPr>
        <w:t xml:space="preserve">, il focus si sposta sul comparto beverage con </w:t>
      </w:r>
      <w:r w:rsidRPr="00747B7D">
        <w:rPr>
          <w:rFonts w:ascii="Calibri" w:hAnsi="Calibri" w:cs="Calibri"/>
          <w:b/>
          <w:bCs/>
          <w:i/>
          <w:iCs/>
          <w:sz w:val="22"/>
          <w:szCs w:val="22"/>
        </w:rPr>
        <w:t>“Beverage nel Fuori Casa: tra evoluzione dei consumi, innovazione, dinamiche di canale e nuovi modelli di distribuzione”</w:t>
      </w:r>
      <w:r w:rsidRPr="005408A5">
        <w:rPr>
          <w:rFonts w:ascii="Calibri" w:hAnsi="Calibri" w:cs="Calibri"/>
          <w:sz w:val="22"/>
          <w:szCs w:val="22"/>
        </w:rPr>
        <w:t xml:space="preserve">. </w:t>
      </w:r>
      <w:r w:rsidRPr="005408A5">
        <w:rPr>
          <w:rFonts w:ascii="Calibri" w:hAnsi="Calibri" w:cs="Calibri"/>
          <w:b/>
          <w:bCs/>
          <w:sz w:val="22"/>
          <w:szCs w:val="22"/>
        </w:rPr>
        <w:t>Marco Colombo</w:t>
      </w:r>
      <w:r w:rsidRPr="005408A5">
        <w:rPr>
          <w:rFonts w:ascii="Calibri" w:hAnsi="Calibri" w:cs="Calibri"/>
          <w:sz w:val="22"/>
          <w:szCs w:val="22"/>
        </w:rPr>
        <w:t xml:space="preserve">, Global Solutions Delivery EMEA/APAC Media &amp; Analytics di </w:t>
      </w:r>
      <w:proofErr w:type="spellStart"/>
      <w:r w:rsidRPr="00747B7D">
        <w:rPr>
          <w:rFonts w:ascii="Calibri" w:hAnsi="Calibri" w:cs="Calibri"/>
          <w:b/>
          <w:bCs/>
          <w:sz w:val="22"/>
          <w:szCs w:val="22"/>
        </w:rPr>
        <w:t>Circana</w:t>
      </w:r>
      <w:proofErr w:type="spellEnd"/>
      <w:r w:rsidRPr="005408A5">
        <w:rPr>
          <w:rFonts w:ascii="Calibri" w:hAnsi="Calibri" w:cs="Calibri"/>
          <w:sz w:val="22"/>
          <w:szCs w:val="22"/>
        </w:rPr>
        <w:t xml:space="preserve">, propone un’analisi </w:t>
      </w:r>
      <w:proofErr w:type="gramStart"/>
      <w:r w:rsidRPr="005408A5">
        <w:rPr>
          <w:rFonts w:ascii="Calibri" w:hAnsi="Calibri" w:cs="Calibri"/>
          <w:sz w:val="22"/>
          <w:szCs w:val="22"/>
        </w:rPr>
        <w:t>dei trend</w:t>
      </w:r>
      <w:proofErr w:type="gramEnd"/>
      <w:r w:rsidRPr="005408A5">
        <w:rPr>
          <w:rFonts w:ascii="Calibri" w:hAnsi="Calibri" w:cs="Calibri"/>
          <w:sz w:val="22"/>
          <w:szCs w:val="22"/>
        </w:rPr>
        <w:t xml:space="preserve"> che stanno ridisegnando il settore, tra consumi sotto pressione, maggiore attenzione al valore, crescita delle soluzioni no/low alcohol e funzionali e nuove occasioni di consumo. Il confronto prosegue con i manager dell’industria e della distribuzione.</w:t>
      </w:r>
    </w:p>
    <w:p w14:paraId="3BDFE6E4"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Alle </w:t>
      </w:r>
      <w:r w:rsidRPr="005408A5">
        <w:rPr>
          <w:rFonts w:ascii="Calibri" w:hAnsi="Calibri" w:cs="Calibri"/>
          <w:b/>
          <w:bCs/>
          <w:sz w:val="22"/>
          <w:szCs w:val="22"/>
        </w:rPr>
        <w:t>ore 16.30</w:t>
      </w:r>
      <w:r w:rsidRPr="005408A5">
        <w:rPr>
          <w:rFonts w:ascii="Calibri" w:hAnsi="Calibri" w:cs="Calibri"/>
          <w:sz w:val="22"/>
          <w:szCs w:val="22"/>
        </w:rPr>
        <w:t xml:space="preserve">, il dibattito </w:t>
      </w:r>
      <w:r w:rsidRPr="00747B7D">
        <w:rPr>
          <w:rFonts w:ascii="Calibri" w:hAnsi="Calibri" w:cs="Calibri"/>
          <w:b/>
          <w:bCs/>
          <w:i/>
          <w:iCs/>
          <w:sz w:val="22"/>
          <w:szCs w:val="22"/>
        </w:rPr>
        <w:t xml:space="preserve">“Distribuzione </w:t>
      </w:r>
      <w:proofErr w:type="spellStart"/>
      <w:r w:rsidRPr="00747B7D">
        <w:rPr>
          <w:rFonts w:ascii="Calibri" w:hAnsi="Calibri" w:cs="Calibri"/>
          <w:b/>
          <w:bCs/>
          <w:i/>
          <w:iCs/>
          <w:sz w:val="22"/>
          <w:szCs w:val="22"/>
        </w:rPr>
        <w:t>Away</w:t>
      </w:r>
      <w:proofErr w:type="spellEnd"/>
      <w:r w:rsidRPr="00747B7D">
        <w:rPr>
          <w:rFonts w:ascii="Calibri" w:hAnsi="Calibri" w:cs="Calibri"/>
          <w:b/>
          <w:bCs/>
          <w:i/>
          <w:iCs/>
          <w:sz w:val="22"/>
          <w:szCs w:val="22"/>
        </w:rPr>
        <w:t xml:space="preserve"> From Home: dalla copertura al servizio, dall’offerta alla consulenza!”</w:t>
      </w:r>
      <w:r w:rsidRPr="005408A5">
        <w:rPr>
          <w:rFonts w:ascii="Calibri" w:hAnsi="Calibri" w:cs="Calibri"/>
          <w:sz w:val="22"/>
          <w:szCs w:val="22"/>
        </w:rPr>
        <w:t xml:space="preserve"> affronta l’evoluzione del ruolo dei distributori Horeca in una filiera sempre più complessa. </w:t>
      </w:r>
      <w:r w:rsidRPr="005408A5">
        <w:rPr>
          <w:rFonts w:ascii="Calibri" w:hAnsi="Calibri" w:cs="Calibri"/>
          <w:b/>
          <w:bCs/>
          <w:sz w:val="22"/>
          <w:szCs w:val="22"/>
        </w:rPr>
        <w:t xml:space="preserve">Bruna </w:t>
      </w:r>
      <w:proofErr w:type="spellStart"/>
      <w:r w:rsidRPr="005408A5">
        <w:rPr>
          <w:rFonts w:ascii="Calibri" w:hAnsi="Calibri" w:cs="Calibri"/>
          <w:b/>
          <w:bCs/>
          <w:sz w:val="22"/>
          <w:szCs w:val="22"/>
        </w:rPr>
        <w:t>Boroni</w:t>
      </w:r>
      <w:proofErr w:type="spellEnd"/>
      <w:r w:rsidRPr="005408A5">
        <w:rPr>
          <w:rFonts w:ascii="Calibri" w:hAnsi="Calibri" w:cs="Calibri"/>
          <w:sz w:val="22"/>
          <w:szCs w:val="22"/>
        </w:rPr>
        <w:t xml:space="preserve">, Director Industry </w:t>
      </w:r>
      <w:proofErr w:type="spellStart"/>
      <w:r w:rsidRPr="005408A5">
        <w:rPr>
          <w:rFonts w:ascii="Calibri" w:hAnsi="Calibri" w:cs="Calibri"/>
          <w:sz w:val="22"/>
          <w:szCs w:val="22"/>
        </w:rPr>
        <w:t>Away</w:t>
      </w:r>
      <w:proofErr w:type="spellEnd"/>
      <w:r w:rsidRPr="005408A5">
        <w:rPr>
          <w:rFonts w:ascii="Calibri" w:hAnsi="Calibri" w:cs="Calibri"/>
          <w:sz w:val="22"/>
          <w:szCs w:val="22"/>
        </w:rPr>
        <w:t xml:space="preserve"> From Home di </w:t>
      </w:r>
      <w:proofErr w:type="spellStart"/>
      <w:r w:rsidRPr="00747B7D">
        <w:rPr>
          <w:rFonts w:ascii="Calibri" w:hAnsi="Calibri" w:cs="Calibri"/>
          <w:b/>
          <w:bCs/>
          <w:sz w:val="22"/>
          <w:szCs w:val="22"/>
        </w:rPr>
        <w:t>Tradelab</w:t>
      </w:r>
      <w:proofErr w:type="spellEnd"/>
      <w:r w:rsidRPr="00747B7D">
        <w:rPr>
          <w:rFonts w:ascii="Calibri" w:hAnsi="Calibri" w:cs="Calibri"/>
          <w:b/>
          <w:bCs/>
          <w:sz w:val="22"/>
          <w:szCs w:val="22"/>
        </w:rPr>
        <w:t>,</w:t>
      </w:r>
      <w:r w:rsidRPr="005408A5">
        <w:rPr>
          <w:rFonts w:ascii="Calibri" w:hAnsi="Calibri" w:cs="Calibri"/>
          <w:sz w:val="22"/>
          <w:szCs w:val="22"/>
        </w:rPr>
        <w:t xml:space="preserve"> guida una riflessione su come la distribuzione sia chiamata a rafforzare il proprio ruolo consulenziale, offrendo valore aggiunto all’industria e ai oltre 350.000 locali indipendenti anche attraverso strumenti digitali.</w:t>
      </w:r>
    </w:p>
    <w:p w14:paraId="17A9869B"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La giornata conclusiva, </w:t>
      </w:r>
      <w:r w:rsidRPr="005408A5">
        <w:rPr>
          <w:rFonts w:ascii="Calibri" w:hAnsi="Calibri" w:cs="Calibri"/>
          <w:b/>
          <w:bCs/>
          <w:sz w:val="22"/>
          <w:szCs w:val="22"/>
        </w:rPr>
        <w:t>martedì 17 febbraio</w:t>
      </w:r>
      <w:r w:rsidRPr="005408A5">
        <w:rPr>
          <w:rFonts w:ascii="Calibri" w:hAnsi="Calibri" w:cs="Calibri"/>
          <w:sz w:val="22"/>
          <w:szCs w:val="22"/>
        </w:rPr>
        <w:t xml:space="preserve">, si apre alle </w:t>
      </w:r>
      <w:r w:rsidRPr="005408A5">
        <w:rPr>
          <w:rFonts w:ascii="Calibri" w:hAnsi="Calibri" w:cs="Calibri"/>
          <w:b/>
          <w:bCs/>
          <w:sz w:val="22"/>
          <w:szCs w:val="22"/>
        </w:rPr>
        <w:t>ore 11.30</w:t>
      </w:r>
      <w:r w:rsidRPr="005408A5">
        <w:rPr>
          <w:rFonts w:ascii="Calibri" w:hAnsi="Calibri" w:cs="Calibri"/>
          <w:sz w:val="22"/>
          <w:szCs w:val="22"/>
        </w:rPr>
        <w:t xml:space="preserve"> con il talk </w:t>
      </w:r>
      <w:r w:rsidRPr="00747B7D">
        <w:rPr>
          <w:rFonts w:ascii="Calibri" w:hAnsi="Calibri" w:cs="Calibri"/>
          <w:b/>
          <w:bCs/>
          <w:i/>
          <w:iCs/>
          <w:sz w:val="22"/>
          <w:szCs w:val="22"/>
        </w:rPr>
        <w:t>“Intelligenza Artificiale, Distributori e Industria: nuove strategie e alleanze all’orizzonte”</w:t>
      </w:r>
      <w:r w:rsidRPr="00747B7D">
        <w:rPr>
          <w:rFonts w:ascii="Calibri" w:hAnsi="Calibri" w:cs="Calibri"/>
          <w:b/>
          <w:bCs/>
          <w:sz w:val="22"/>
          <w:szCs w:val="22"/>
        </w:rPr>
        <w:t>,</w:t>
      </w:r>
      <w:r w:rsidRPr="005408A5">
        <w:rPr>
          <w:rFonts w:ascii="Calibri" w:hAnsi="Calibri" w:cs="Calibri"/>
          <w:sz w:val="22"/>
          <w:szCs w:val="22"/>
        </w:rPr>
        <w:t xml:space="preserve"> a cura della rivista </w:t>
      </w:r>
      <w:r w:rsidRPr="005408A5">
        <w:rPr>
          <w:rFonts w:ascii="Calibri" w:hAnsi="Calibri" w:cs="Calibri"/>
          <w:b/>
          <w:bCs/>
          <w:sz w:val="22"/>
          <w:szCs w:val="22"/>
        </w:rPr>
        <w:t>GBI</w:t>
      </w:r>
      <w:r w:rsidRPr="005408A5">
        <w:rPr>
          <w:rFonts w:ascii="Calibri" w:hAnsi="Calibri" w:cs="Calibri"/>
          <w:sz w:val="22"/>
          <w:szCs w:val="22"/>
        </w:rPr>
        <w:t xml:space="preserve">, organo ufficiale di </w:t>
      </w:r>
      <w:proofErr w:type="spellStart"/>
      <w:r w:rsidRPr="005408A5">
        <w:rPr>
          <w:rFonts w:ascii="Calibri" w:hAnsi="Calibri" w:cs="Calibri"/>
          <w:sz w:val="22"/>
          <w:szCs w:val="22"/>
        </w:rPr>
        <w:t>Italgrob</w:t>
      </w:r>
      <w:proofErr w:type="spellEnd"/>
      <w:r w:rsidRPr="005408A5">
        <w:rPr>
          <w:rFonts w:ascii="Calibri" w:hAnsi="Calibri" w:cs="Calibri"/>
          <w:sz w:val="22"/>
          <w:szCs w:val="22"/>
        </w:rPr>
        <w:t xml:space="preserve">. </w:t>
      </w:r>
      <w:r w:rsidRPr="005408A5">
        <w:rPr>
          <w:rFonts w:ascii="Calibri" w:hAnsi="Calibri" w:cs="Calibri"/>
          <w:b/>
          <w:bCs/>
          <w:sz w:val="22"/>
          <w:szCs w:val="22"/>
        </w:rPr>
        <w:t>Matteo Sasselli</w:t>
      </w:r>
      <w:r w:rsidRPr="005408A5">
        <w:rPr>
          <w:rFonts w:ascii="Calibri" w:hAnsi="Calibri" w:cs="Calibri"/>
          <w:sz w:val="22"/>
          <w:szCs w:val="22"/>
        </w:rPr>
        <w:t xml:space="preserve">, giornalista GBI e Founder &amp; Project Leader di </w:t>
      </w:r>
      <w:proofErr w:type="spellStart"/>
      <w:r w:rsidRPr="005408A5">
        <w:rPr>
          <w:rFonts w:ascii="Calibri" w:hAnsi="Calibri" w:cs="Calibri"/>
          <w:sz w:val="22"/>
          <w:szCs w:val="22"/>
        </w:rPr>
        <w:t>Hooron</w:t>
      </w:r>
      <w:proofErr w:type="spellEnd"/>
      <w:r w:rsidRPr="005408A5">
        <w:rPr>
          <w:rFonts w:ascii="Calibri" w:hAnsi="Calibri" w:cs="Calibri"/>
          <w:sz w:val="22"/>
          <w:szCs w:val="22"/>
        </w:rPr>
        <w:t>, analizza il ruolo dell’Intelligenza Artificiale nel supportare le decisioni di marketing e distribuzione, dalla simulazione degli assortimenti al test di packaging e scenari di mercato, evidenziando come l’adozione di queste tecnologie stia favorendo nuove forme di collaborazione tra chi produce e chi distribuisce.</w:t>
      </w:r>
    </w:p>
    <w:p w14:paraId="5D9DB09D" w14:textId="77777777" w:rsidR="005408A5" w:rsidRPr="005408A5" w:rsidRDefault="005408A5" w:rsidP="005408A5">
      <w:pPr>
        <w:spacing w:after="0" w:line="240" w:lineRule="auto"/>
        <w:jc w:val="both"/>
        <w:rPr>
          <w:rFonts w:ascii="Calibri" w:hAnsi="Calibri" w:cs="Calibri"/>
          <w:sz w:val="22"/>
          <w:szCs w:val="22"/>
        </w:rPr>
      </w:pPr>
      <w:r w:rsidRPr="005408A5">
        <w:rPr>
          <w:rFonts w:ascii="Calibri" w:hAnsi="Calibri" w:cs="Calibri"/>
          <w:sz w:val="22"/>
          <w:szCs w:val="22"/>
        </w:rPr>
        <w:t xml:space="preserve">Alle </w:t>
      </w:r>
      <w:r w:rsidRPr="005408A5">
        <w:rPr>
          <w:rFonts w:ascii="Calibri" w:hAnsi="Calibri" w:cs="Calibri"/>
          <w:b/>
          <w:bCs/>
          <w:sz w:val="22"/>
          <w:szCs w:val="22"/>
        </w:rPr>
        <w:t>ore 14.00</w:t>
      </w:r>
      <w:r w:rsidRPr="005408A5">
        <w:rPr>
          <w:rFonts w:ascii="Calibri" w:hAnsi="Calibri" w:cs="Calibri"/>
          <w:sz w:val="22"/>
          <w:szCs w:val="22"/>
        </w:rPr>
        <w:t xml:space="preserve">, con </w:t>
      </w:r>
      <w:r w:rsidRPr="00747B7D">
        <w:rPr>
          <w:rFonts w:ascii="Calibri" w:hAnsi="Calibri" w:cs="Calibri"/>
          <w:b/>
          <w:bCs/>
          <w:i/>
          <w:iCs/>
          <w:sz w:val="22"/>
          <w:szCs w:val="22"/>
        </w:rPr>
        <w:t>“Parliamone insieme davanti a un caffè”</w:t>
      </w:r>
      <w:r w:rsidRPr="00747B7D">
        <w:rPr>
          <w:rFonts w:ascii="Calibri" w:hAnsi="Calibri" w:cs="Calibri"/>
          <w:b/>
          <w:bCs/>
          <w:sz w:val="22"/>
          <w:szCs w:val="22"/>
        </w:rPr>
        <w:t xml:space="preserve">, </w:t>
      </w:r>
      <w:r w:rsidRPr="005408A5">
        <w:rPr>
          <w:rFonts w:ascii="Calibri" w:hAnsi="Calibri" w:cs="Calibri"/>
          <w:b/>
          <w:bCs/>
          <w:sz w:val="22"/>
          <w:szCs w:val="22"/>
        </w:rPr>
        <w:t>Dino Di Marino</w:t>
      </w:r>
      <w:r w:rsidRPr="005408A5">
        <w:rPr>
          <w:rFonts w:ascii="Calibri" w:hAnsi="Calibri" w:cs="Calibri"/>
          <w:sz w:val="22"/>
          <w:szCs w:val="22"/>
        </w:rPr>
        <w:t xml:space="preserve">, Direttore Generale di </w:t>
      </w:r>
      <w:proofErr w:type="spellStart"/>
      <w:r w:rsidRPr="005408A5">
        <w:rPr>
          <w:rFonts w:ascii="Calibri" w:hAnsi="Calibri" w:cs="Calibri"/>
          <w:sz w:val="22"/>
          <w:szCs w:val="22"/>
        </w:rPr>
        <w:t>Italgrob</w:t>
      </w:r>
      <w:proofErr w:type="spellEnd"/>
      <w:r w:rsidRPr="005408A5">
        <w:rPr>
          <w:rFonts w:ascii="Calibri" w:hAnsi="Calibri" w:cs="Calibri"/>
          <w:sz w:val="22"/>
          <w:szCs w:val="22"/>
        </w:rPr>
        <w:t>, chiude i lavori della tre giorni fieristica ripercorrendo i momenti salienti dell’International Horeca Meeting, analizzando le evidenze emerse dal Congresso dell’Horeca e tracciando le linee operative che guideranno l’azione della Federazione nel 2026.</w:t>
      </w:r>
    </w:p>
    <w:p w14:paraId="37BC4601" w14:textId="77777777" w:rsidR="005408A5" w:rsidRPr="00F82CCD" w:rsidRDefault="005408A5" w:rsidP="00986E92">
      <w:pPr>
        <w:spacing w:after="0" w:line="240" w:lineRule="auto"/>
        <w:jc w:val="both"/>
        <w:rPr>
          <w:rFonts w:ascii="Calibri" w:hAnsi="Calibri" w:cs="Calibri"/>
          <w:sz w:val="22"/>
          <w:szCs w:val="22"/>
        </w:rPr>
      </w:pPr>
    </w:p>
    <w:p w14:paraId="652F4EFB" w14:textId="4670120F" w:rsidR="000573E6" w:rsidRDefault="000573E6" w:rsidP="00A82906">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12"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p w14:paraId="1363EE88" w14:textId="77777777" w:rsidR="00893A05" w:rsidRPr="009131A9" w:rsidRDefault="00893A05" w:rsidP="00893A05">
      <w:pPr>
        <w:rPr>
          <w:rFonts w:ascii="Calibri" w:hAnsi="Calibri" w:cs="Calibri"/>
          <w:sz w:val="22"/>
          <w:szCs w:val="22"/>
        </w:rPr>
      </w:pPr>
      <w:r>
        <w:rPr>
          <w:noProof/>
        </w:rPr>
        <w:lastRenderedPageBreak/>
        <w:drawing>
          <wp:inline distT="0" distB="0" distL="0" distR="0" wp14:anchorId="289B3201" wp14:editId="64DA2BD9">
            <wp:extent cx="5364055" cy="1676400"/>
            <wp:effectExtent l="0" t="0" r="8255" b="0"/>
            <wp:docPr id="1459652267"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652267" name="Immagine 2" descr="Immagine che contiene testo, Carattere, schermata&#10;&#10;Il contenuto generato dall'IA potrebbe non essere corret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1728" cy="1685049"/>
                    </a:xfrm>
                    <a:prstGeom prst="rect">
                      <a:avLst/>
                    </a:prstGeom>
                  </pic:spPr>
                </pic:pic>
              </a:graphicData>
            </a:graphic>
          </wp:inline>
        </w:drawing>
      </w:r>
    </w:p>
    <w:p w14:paraId="2E8820F7" w14:textId="37974ADD" w:rsidR="00893A05" w:rsidRPr="00072C48" w:rsidRDefault="00893A05" w:rsidP="00072C48">
      <w:pPr>
        <w:jc w:val="both"/>
        <w:rPr>
          <w:rFonts w:ascii="Calibri" w:hAnsi="Calibri" w:cs="Calibri"/>
          <w:sz w:val="14"/>
          <w:szCs w:val="14"/>
        </w:rPr>
      </w:pPr>
      <w:r w:rsidRPr="00CC0903">
        <w:rPr>
          <w:rFonts w:ascii="Calibri" w:hAnsi="Calibri" w:cs="Calibri"/>
          <w:sz w:val="14"/>
          <w:szCs w:val="14"/>
        </w:rPr>
        <w:t>Il presente comunicato stampa contiene elementi previsionali e stime che riflettono le attuali opinioni del management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specie per quanto riguarda performance gestionali future, realizzazione di investimenti, andamento dei flussi di cassa ed evoluzione della struttura finanziaria. I </w:t>
      </w:r>
      <w:proofErr w:type="spellStart"/>
      <w:r w:rsidRPr="00CC0903">
        <w:rPr>
          <w:rFonts w:ascii="Calibri" w:hAnsi="Calibri" w:cs="Calibri"/>
          <w:sz w:val="14"/>
          <w:szCs w:val="14"/>
        </w:rPr>
        <w:t>forward-looking</w:t>
      </w:r>
      <w:proofErr w:type="spellEnd"/>
      <w:r w:rsidRPr="00CC0903">
        <w:rPr>
          <w:rFonts w:ascii="Calibri" w:hAnsi="Calibri" w:cs="Calibri"/>
          <w:sz w:val="14"/>
          <w:szCs w:val="14"/>
        </w:rPr>
        <w:t xml:space="preserve"> </w:t>
      </w:r>
      <w:proofErr w:type="spellStart"/>
      <w:r w:rsidRPr="00CC0903">
        <w:rPr>
          <w:rFonts w:ascii="Calibri" w:hAnsi="Calibri" w:cs="Calibri"/>
          <w:sz w:val="14"/>
          <w:szCs w:val="14"/>
        </w:rPr>
        <w:t>statements</w:t>
      </w:r>
      <w:proofErr w:type="spellEnd"/>
      <w:r w:rsidRPr="00CC0903">
        <w:rPr>
          <w:rFonts w:ascii="Calibri" w:hAnsi="Calibri" w:cs="Calibri"/>
          <w:sz w:val="14"/>
          <w:szCs w:val="14"/>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893A05" w:rsidRPr="00072C48">
      <w:headerReference w:type="defaul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8E88" w14:textId="77777777" w:rsidR="00BF10B2" w:rsidRDefault="00BF10B2" w:rsidP="008F320C">
      <w:pPr>
        <w:spacing w:after="0" w:line="240" w:lineRule="auto"/>
      </w:pPr>
      <w:r>
        <w:separator/>
      </w:r>
    </w:p>
  </w:endnote>
  <w:endnote w:type="continuationSeparator" w:id="0">
    <w:p w14:paraId="0104A9EE" w14:textId="77777777" w:rsidR="00BF10B2" w:rsidRDefault="00BF10B2"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B240" w14:textId="77777777" w:rsidR="00BF10B2" w:rsidRDefault="00BF10B2" w:rsidP="008F320C">
      <w:pPr>
        <w:spacing w:after="0" w:line="240" w:lineRule="auto"/>
      </w:pPr>
      <w:r>
        <w:separator/>
      </w:r>
    </w:p>
  </w:footnote>
  <w:footnote w:type="continuationSeparator" w:id="0">
    <w:p w14:paraId="19641C66" w14:textId="77777777" w:rsidR="00BF10B2" w:rsidRDefault="00BF10B2"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8"/>
  </w:num>
  <w:num w:numId="2" w16cid:durableId="1388917233">
    <w:abstractNumId w:val="2"/>
  </w:num>
  <w:num w:numId="3" w16cid:durableId="358555895">
    <w:abstractNumId w:val="4"/>
  </w:num>
  <w:num w:numId="4" w16cid:durableId="1133716734">
    <w:abstractNumId w:val="9"/>
  </w:num>
  <w:num w:numId="5" w16cid:durableId="1740983685">
    <w:abstractNumId w:val="6"/>
  </w:num>
  <w:num w:numId="6" w16cid:durableId="556009723">
    <w:abstractNumId w:val="7"/>
  </w:num>
  <w:num w:numId="7" w16cid:durableId="1553536327">
    <w:abstractNumId w:val="0"/>
  </w:num>
  <w:num w:numId="8" w16cid:durableId="2099131736">
    <w:abstractNumId w:val="5"/>
  </w:num>
  <w:num w:numId="9" w16cid:durableId="1310405352">
    <w:abstractNumId w:val="3"/>
  </w:num>
  <w:num w:numId="10" w16cid:durableId="159855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33176"/>
    <w:rsid w:val="000573E6"/>
    <w:rsid w:val="00065B27"/>
    <w:rsid w:val="00072C48"/>
    <w:rsid w:val="000A1BCE"/>
    <w:rsid w:val="000D6C49"/>
    <w:rsid w:val="000E0AFB"/>
    <w:rsid w:val="000F5DE1"/>
    <w:rsid w:val="001115CA"/>
    <w:rsid w:val="00121138"/>
    <w:rsid w:val="00147304"/>
    <w:rsid w:val="0019220E"/>
    <w:rsid w:val="00196B67"/>
    <w:rsid w:val="001F1EA9"/>
    <w:rsid w:val="002114FC"/>
    <w:rsid w:val="002356C3"/>
    <w:rsid w:val="00243D59"/>
    <w:rsid w:val="00267C85"/>
    <w:rsid w:val="0027126F"/>
    <w:rsid w:val="00286539"/>
    <w:rsid w:val="00292664"/>
    <w:rsid w:val="00293B20"/>
    <w:rsid w:val="002A49A1"/>
    <w:rsid w:val="002B347F"/>
    <w:rsid w:val="002C5757"/>
    <w:rsid w:val="002F22F5"/>
    <w:rsid w:val="003020D1"/>
    <w:rsid w:val="00317AC8"/>
    <w:rsid w:val="00334CE0"/>
    <w:rsid w:val="00336F18"/>
    <w:rsid w:val="00356A9F"/>
    <w:rsid w:val="00375AA7"/>
    <w:rsid w:val="003830F2"/>
    <w:rsid w:val="0039598B"/>
    <w:rsid w:val="00397E15"/>
    <w:rsid w:val="003D69C1"/>
    <w:rsid w:val="00457698"/>
    <w:rsid w:val="004956C5"/>
    <w:rsid w:val="004B1EAB"/>
    <w:rsid w:val="004D357E"/>
    <w:rsid w:val="00501F54"/>
    <w:rsid w:val="00510420"/>
    <w:rsid w:val="00535F9A"/>
    <w:rsid w:val="005408A5"/>
    <w:rsid w:val="0054139B"/>
    <w:rsid w:val="00566759"/>
    <w:rsid w:val="00567BA5"/>
    <w:rsid w:val="005763B3"/>
    <w:rsid w:val="005C797E"/>
    <w:rsid w:val="005C7A65"/>
    <w:rsid w:val="005D0475"/>
    <w:rsid w:val="005D50B0"/>
    <w:rsid w:val="005F17FE"/>
    <w:rsid w:val="005F664D"/>
    <w:rsid w:val="0061111B"/>
    <w:rsid w:val="00621B09"/>
    <w:rsid w:val="00651E43"/>
    <w:rsid w:val="00697229"/>
    <w:rsid w:val="006A2F7D"/>
    <w:rsid w:val="006B4FA6"/>
    <w:rsid w:val="006B6454"/>
    <w:rsid w:val="006C5763"/>
    <w:rsid w:val="006C5FB6"/>
    <w:rsid w:val="00747B7D"/>
    <w:rsid w:val="00752369"/>
    <w:rsid w:val="00796406"/>
    <w:rsid w:val="007A4AA8"/>
    <w:rsid w:val="007A63ED"/>
    <w:rsid w:val="007C25EF"/>
    <w:rsid w:val="007C351F"/>
    <w:rsid w:val="00825409"/>
    <w:rsid w:val="0084023D"/>
    <w:rsid w:val="008430A2"/>
    <w:rsid w:val="0085769B"/>
    <w:rsid w:val="0086452B"/>
    <w:rsid w:val="00893A05"/>
    <w:rsid w:val="008A3F03"/>
    <w:rsid w:val="008C5DD9"/>
    <w:rsid w:val="008D11A4"/>
    <w:rsid w:val="008E085C"/>
    <w:rsid w:val="008E6407"/>
    <w:rsid w:val="008F320C"/>
    <w:rsid w:val="0091097D"/>
    <w:rsid w:val="00930CDC"/>
    <w:rsid w:val="009613BC"/>
    <w:rsid w:val="009713A4"/>
    <w:rsid w:val="00981723"/>
    <w:rsid w:val="00986E92"/>
    <w:rsid w:val="009C7731"/>
    <w:rsid w:val="00A149C4"/>
    <w:rsid w:val="00A30425"/>
    <w:rsid w:val="00A306A7"/>
    <w:rsid w:val="00A82906"/>
    <w:rsid w:val="00A87E5F"/>
    <w:rsid w:val="00AB6B50"/>
    <w:rsid w:val="00AE61BD"/>
    <w:rsid w:val="00AF701F"/>
    <w:rsid w:val="00B536AF"/>
    <w:rsid w:val="00B861EF"/>
    <w:rsid w:val="00BD342C"/>
    <w:rsid w:val="00BE2E54"/>
    <w:rsid w:val="00BF10B2"/>
    <w:rsid w:val="00C50629"/>
    <w:rsid w:val="00C55AD9"/>
    <w:rsid w:val="00C77731"/>
    <w:rsid w:val="00C84720"/>
    <w:rsid w:val="00CA0F15"/>
    <w:rsid w:val="00CA2056"/>
    <w:rsid w:val="00CB68F3"/>
    <w:rsid w:val="00CE4D3B"/>
    <w:rsid w:val="00D11094"/>
    <w:rsid w:val="00D13576"/>
    <w:rsid w:val="00D3378A"/>
    <w:rsid w:val="00D4474F"/>
    <w:rsid w:val="00D70BAE"/>
    <w:rsid w:val="00D84022"/>
    <w:rsid w:val="00DA3B0F"/>
    <w:rsid w:val="00DA7E7B"/>
    <w:rsid w:val="00DC1B76"/>
    <w:rsid w:val="00DD058B"/>
    <w:rsid w:val="00DD4EBB"/>
    <w:rsid w:val="00DF4E5A"/>
    <w:rsid w:val="00E046C7"/>
    <w:rsid w:val="00E10ED9"/>
    <w:rsid w:val="00E1323F"/>
    <w:rsid w:val="00E2659A"/>
    <w:rsid w:val="00E30ADD"/>
    <w:rsid w:val="00E53C50"/>
    <w:rsid w:val="00E70504"/>
    <w:rsid w:val="00E83018"/>
    <w:rsid w:val="00E915F4"/>
    <w:rsid w:val="00EC1DF6"/>
    <w:rsid w:val="00F15A2E"/>
    <w:rsid w:val="00F547D7"/>
    <w:rsid w:val="00F7687A"/>
    <w:rsid w:val="00F8011F"/>
    <w:rsid w:val="00F82CCD"/>
    <w:rsid w:val="00F94015"/>
    <w:rsid w:val="00FA2C17"/>
    <w:rsid w:val="00FB281E"/>
    <w:rsid w:val="00FB7FCC"/>
    <w:rsid w:val="00FC680C"/>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semiHidden/>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FC3FBA-840C-4BC8-8C19-C9E0620F3C7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51729A60-65FB-4D6F-BDCA-38F4C99D7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E2EBA-04DC-4751-8127-5A5D404CCF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1288</Words>
  <Characters>7346</Characters>
  <Application>Microsoft Office Word</Application>
  <DocSecurity>4</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2025-12-17T15:43:00Z</cp:lastPrinted>
  <dcterms:created xsi:type="dcterms:W3CDTF">2026-02-09T15:16:00Z</dcterms:created>
  <dcterms:modified xsi:type="dcterms:W3CDTF">2026-02-09T15:16:00Z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